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111" w:rsidRPr="009E3709" w:rsidRDefault="00A159C9">
      <w:pPr>
        <w:rPr>
          <w:rFonts w:ascii="Arial" w:hAnsi="Arial" w:cs="Arial"/>
          <w:b/>
          <w:sz w:val="28"/>
          <w:szCs w:val="28"/>
        </w:rPr>
      </w:pPr>
      <w:r w:rsidRPr="009E3709">
        <w:rPr>
          <w:rFonts w:ascii="Arial" w:hAnsi="Arial" w:cs="Arial"/>
          <w:b/>
          <w:sz w:val="28"/>
          <w:szCs w:val="28"/>
        </w:rPr>
        <w:t>Verbandsspielsaison 2021</w:t>
      </w:r>
    </w:p>
    <w:p w:rsidR="00A159C9" w:rsidRPr="009E3709" w:rsidRDefault="00A159C9">
      <w:pPr>
        <w:rPr>
          <w:rFonts w:ascii="Arial" w:hAnsi="Arial" w:cs="Arial"/>
          <w:sz w:val="28"/>
          <w:szCs w:val="28"/>
        </w:rPr>
      </w:pPr>
    </w:p>
    <w:p w:rsidR="00A159C9" w:rsidRPr="009E3709" w:rsidRDefault="00A159C9">
      <w:pPr>
        <w:rPr>
          <w:rFonts w:ascii="Arial" w:hAnsi="Arial" w:cs="Arial"/>
          <w:sz w:val="28"/>
          <w:szCs w:val="28"/>
        </w:rPr>
      </w:pPr>
      <w:r w:rsidRPr="009E3709">
        <w:rPr>
          <w:rFonts w:ascii="Arial" w:hAnsi="Arial" w:cs="Arial"/>
          <w:sz w:val="28"/>
          <w:szCs w:val="28"/>
        </w:rPr>
        <w:t>Nachdem am ersten Oktoberwochenende nunmehr alle Mannschaften von uns die Verbandsspielsaison beendet haben, hier ein kurzer Rückblick.</w:t>
      </w:r>
    </w:p>
    <w:p w:rsidR="00A159C9" w:rsidRPr="009E3709" w:rsidRDefault="00A159C9">
      <w:pPr>
        <w:rPr>
          <w:rFonts w:ascii="Arial" w:hAnsi="Arial" w:cs="Arial"/>
          <w:sz w:val="28"/>
          <w:szCs w:val="28"/>
        </w:rPr>
      </w:pPr>
    </w:p>
    <w:p w:rsidR="00A159C9" w:rsidRPr="009E3709" w:rsidRDefault="00A159C9">
      <w:pPr>
        <w:rPr>
          <w:rFonts w:ascii="Arial" w:hAnsi="Arial" w:cs="Arial"/>
          <w:sz w:val="28"/>
          <w:szCs w:val="28"/>
        </w:rPr>
      </w:pPr>
      <w:r w:rsidRPr="009E3709">
        <w:rPr>
          <w:rFonts w:ascii="Arial" w:hAnsi="Arial" w:cs="Arial"/>
          <w:sz w:val="28"/>
          <w:szCs w:val="28"/>
        </w:rPr>
        <w:t>Wir sind mit 7 Mannschaften im Erwachsenenbereich und mit 3 Mannschaften im Jugendbereich angetreten.</w:t>
      </w:r>
    </w:p>
    <w:p w:rsidR="00A159C9" w:rsidRPr="009E3709" w:rsidRDefault="00A159C9">
      <w:pPr>
        <w:rPr>
          <w:rFonts w:ascii="Arial" w:hAnsi="Arial" w:cs="Arial"/>
          <w:sz w:val="28"/>
          <w:szCs w:val="28"/>
        </w:rPr>
      </w:pPr>
    </w:p>
    <w:p w:rsidR="00A159C9" w:rsidRPr="009E3709" w:rsidRDefault="00A159C9">
      <w:pPr>
        <w:rPr>
          <w:rFonts w:ascii="Arial" w:hAnsi="Arial" w:cs="Arial"/>
          <w:i/>
          <w:sz w:val="28"/>
          <w:szCs w:val="28"/>
        </w:rPr>
      </w:pPr>
      <w:r w:rsidRPr="009E3709">
        <w:rPr>
          <w:rFonts w:ascii="Arial" w:hAnsi="Arial" w:cs="Arial"/>
          <w:i/>
          <w:sz w:val="28"/>
          <w:szCs w:val="28"/>
        </w:rPr>
        <w:t>Jugendbereich:</w:t>
      </w:r>
    </w:p>
    <w:p w:rsidR="00A159C9" w:rsidRPr="009E3709" w:rsidRDefault="00A159C9">
      <w:pPr>
        <w:rPr>
          <w:rFonts w:ascii="Arial" w:hAnsi="Arial" w:cs="Arial"/>
          <w:sz w:val="28"/>
          <w:szCs w:val="28"/>
        </w:rPr>
      </w:pPr>
      <w:r w:rsidRPr="009E3709">
        <w:rPr>
          <w:rFonts w:ascii="Arial" w:hAnsi="Arial" w:cs="Arial"/>
          <w:sz w:val="28"/>
          <w:szCs w:val="28"/>
        </w:rPr>
        <w:t>Alle drei Mannschaften spielen in der Bezirksoberliga I.</w:t>
      </w:r>
    </w:p>
    <w:p w:rsidR="00014D00" w:rsidRDefault="00A159C9">
      <w:pPr>
        <w:rPr>
          <w:rFonts w:ascii="Arial" w:hAnsi="Arial" w:cs="Arial"/>
          <w:sz w:val="28"/>
          <w:szCs w:val="28"/>
        </w:rPr>
      </w:pPr>
      <w:r w:rsidRPr="009E3709">
        <w:rPr>
          <w:rFonts w:ascii="Arial" w:hAnsi="Arial" w:cs="Arial"/>
          <w:sz w:val="28"/>
          <w:szCs w:val="28"/>
        </w:rPr>
        <w:t xml:space="preserve">Die U18 m (1 Sieg – 1 Remis – 3 Niederlagen) und die U15 w (3 Siege und 2 Niederlagen) haben sich achtbar geschlagen und den 4.ten bzw. 3.ten Tabellenplatz in ihren Gruppen belegt. </w:t>
      </w:r>
    </w:p>
    <w:p w:rsidR="00A159C9" w:rsidRPr="009E3709" w:rsidRDefault="00A159C9">
      <w:pPr>
        <w:rPr>
          <w:rFonts w:ascii="Arial" w:hAnsi="Arial" w:cs="Arial"/>
          <w:sz w:val="28"/>
          <w:szCs w:val="28"/>
        </w:rPr>
      </w:pPr>
      <w:r w:rsidRPr="009E3709">
        <w:rPr>
          <w:rFonts w:ascii="Arial" w:hAnsi="Arial" w:cs="Arial"/>
          <w:sz w:val="28"/>
          <w:szCs w:val="28"/>
        </w:rPr>
        <w:t xml:space="preserve">Die U15 m </w:t>
      </w:r>
      <w:r w:rsidR="00014D00">
        <w:rPr>
          <w:rFonts w:ascii="Arial" w:hAnsi="Arial" w:cs="Arial"/>
          <w:sz w:val="28"/>
          <w:szCs w:val="28"/>
        </w:rPr>
        <w:t xml:space="preserve">musste, auf Grund der Verjüngung der Mannschaft, Lehrgeld zahlen und </w:t>
      </w:r>
      <w:r w:rsidRPr="009E3709">
        <w:rPr>
          <w:rFonts w:ascii="Arial" w:hAnsi="Arial" w:cs="Arial"/>
          <w:sz w:val="28"/>
          <w:szCs w:val="28"/>
        </w:rPr>
        <w:t>konnte ein Unentschieden und</w:t>
      </w:r>
      <w:r w:rsidR="00014D00">
        <w:rPr>
          <w:rFonts w:ascii="Arial" w:hAnsi="Arial" w:cs="Arial"/>
          <w:sz w:val="28"/>
          <w:szCs w:val="28"/>
        </w:rPr>
        <w:t xml:space="preserve"> 4 Niederlagen erspielen, belegte da</w:t>
      </w:r>
      <w:r w:rsidRPr="009E3709">
        <w:rPr>
          <w:rFonts w:ascii="Arial" w:hAnsi="Arial" w:cs="Arial"/>
          <w:sz w:val="28"/>
          <w:szCs w:val="28"/>
        </w:rPr>
        <w:t>mit den letzten Platz in der Gruppe.</w:t>
      </w:r>
    </w:p>
    <w:p w:rsidR="00A159C9" w:rsidRPr="009E3709" w:rsidRDefault="00A159C9">
      <w:pPr>
        <w:rPr>
          <w:rFonts w:ascii="Arial" w:hAnsi="Arial" w:cs="Arial"/>
          <w:sz w:val="28"/>
          <w:szCs w:val="28"/>
        </w:rPr>
      </w:pPr>
      <w:r w:rsidRPr="009E3709">
        <w:rPr>
          <w:rFonts w:ascii="Arial" w:hAnsi="Arial" w:cs="Arial"/>
          <w:sz w:val="28"/>
          <w:szCs w:val="28"/>
        </w:rPr>
        <w:t>Ich hoffe doch sehr, dass alle Kinder und Jugendliche</w:t>
      </w:r>
      <w:r w:rsidR="0083440F">
        <w:rPr>
          <w:rFonts w:ascii="Arial" w:hAnsi="Arial" w:cs="Arial"/>
          <w:sz w:val="28"/>
          <w:szCs w:val="28"/>
        </w:rPr>
        <w:t>n</w:t>
      </w:r>
      <w:bookmarkStart w:id="0" w:name="_GoBack"/>
      <w:bookmarkEnd w:id="0"/>
      <w:r w:rsidRPr="009E3709">
        <w:rPr>
          <w:rFonts w:ascii="Arial" w:hAnsi="Arial" w:cs="Arial"/>
          <w:sz w:val="28"/>
          <w:szCs w:val="28"/>
        </w:rPr>
        <w:t xml:space="preserve"> Spaß am Tennisspiel </w:t>
      </w:r>
      <w:r w:rsidR="007E68F0" w:rsidRPr="009E3709">
        <w:rPr>
          <w:rFonts w:ascii="Arial" w:hAnsi="Arial" w:cs="Arial"/>
          <w:sz w:val="28"/>
          <w:szCs w:val="28"/>
        </w:rPr>
        <w:t>hatten und motiviert auch für die neue Saison bereitstehen werden.</w:t>
      </w:r>
    </w:p>
    <w:p w:rsidR="007E68F0" w:rsidRPr="009E3709" w:rsidRDefault="007E68F0">
      <w:pPr>
        <w:rPr>
          <w:rFonts w:ascii="Arial" w:hAnsi="Arial" w:cs="Arial"/>
          <w:sz w:val="28"/>
          <w:szCs w:val="28"/>
        </w:rPr>
      </w:pPr>
    </w:p>
    <w:p w:rsidR="007E68F0" w:rsidRPr="009E3709" w:rsidRDefault="007E68F0">
      <w:pPr>
        <w:rPr>
          <w:rFonts w:ascii="Arial" w:hAnsi="Arial" w:cs="Arial"/>
          <w:i/>
          <w:sz w:val="28"/>
          <w:szCs w:val="28"/>
        </w:rPr>
      </w:pPr>
      <w:r w:rsidRPr="009E3709">
        <w:rPr>
          <w:rFonts w:ascii="Arial" w:hAnsi="Arial" w:cs="Arial"/>
          <w:i/>
          <w:sz w:val="28"/>
          <w:szCs w:val="28"/>
        </w:rPr>
        <w:t>Erwachsenenbereich:</w:t>
      </w:r>
    </w:p>
    <w:p w:rsidR="007E68F0" w:rsidRPr="009E3709" w:rsidRDefault="007E68F0">
      <w:pPr>
        <w:rPr>
          <w:rFonts w:ascii="Arial" w:hAnsi="Arial" w:cs="Arial"/>
          <w:sz w:val="28"/>
          <w:szCs w:val="28"/>
        </w:rPr>
      </w:pPr>
      <w:r w:rsidRPr="009E3709">
        <w:rPr>
          <w:rFonts w:ascii="Arial" w:hAnsi="Arial" w:cs="Arial"/>
          <w:sz w:val="28"/>
          <w:szCs w:val="28"/>
        </w:rPr>
        <w:t xml:space="preserve">Im Herrenbereich waren wir sehr erfolgreich und alle Mannschaften belegten am Ende der Saison, entweder den 1., 2. oder 3.Platz. </w:t>
      </w:r>
    </w:p>
    <w:p w:rsidR="007E68F0" w:rsidRPr="009E3709" w:rsidRDefault="007E68F0">
      <w:pPr>
        <w:rPr>
          <w:rFonts w:ascii="Arial" w:hAnsi="Arial" w:cs="Arial"/>
          <w:sz w:val="28"/>
          <w:szCs w:val="28"/>
        </w:rPr>
      </w:pPr>
      <w:r w:rsidRPr="009E3709">
        <w:rPr>
          <w:rFonts w:ascii="Arial" w:hAnsi="Arial" w:cs="Arial"/>
          <w:sz w:val="28"/>
          <w:szCs w:val="28"/>
        </w:rPr>
        <w:t>Hervorzuheben sind die 2. Herren, die als Gruppenzweiter in der nächsten Saison eine Klasse höher spielen werden, sowie die 1.Herren 40, die als Gruppensieger in der nächsten Saison in der Verbandsliga aufschlagen werden.</w:t>
      </w:r>
    </w:p>
    <w:p w:rsidR="007E68F0" w:rsidRPr="009E3709" w:rsidRDefault="007E68F0">
      <w:pPr>
        <w:rPr>
          <w:rFonts w:ascii="Arial" w:hAnsi="Arial" w:cs="Arial"/>
          <w:sz w:val="28"/>
          <w:szCs w:val="28"/>
        </w:rPr>
      </w:pPr>
      <w:r w:rsidRPr="009E3709">
        <w:rPr>
          <w:rFonts w:ascii="Arial" w:hAnsi="Arial" w:cs="Arial"/>
          <w:sz w:val="28"/>
          <w:szCs w:val="28"/>
        </w:rPr>
        <w:t>Unsere Damenmannschaft konnte leider damit nicht mithalten. Verletzungs- und Besetzungsschwierigkeiten taten ihr Übriges und folgerichtig belegten sie den letzten Platz in ihrer Gruppe. Der Abstieg in die Bezirksoberliga II ist somit unvermeidlich.</w:t>
      </w:r>
    </w:p>
    <w:p w:rsidR="007E68F0" w:rsidRDefault="007E68F0">
      <w:pPr>
        <w:rPr>
          <w:rFonts w:ascii="Arial" w:hAnsi="Arial" w:cs="Arial"/>
          <w:sz w:val="28"/>
          <w:szCs w:val="28"/>
        </w:rPr>
      </w:pPr>
    </w:p>
    <w:p w:rsidR="009E3709" w:rsidRPr="009E3709" w:rsidRDefault="009E3709">
      <w:pPr>
        <w:rPr>
          <w:rFonts w:ascii="Arial" w:hAnsi="Arial" w:cs="Arial"/>
          <w:sz w:val="28"/>
          <w:szCs w:val="28"/>
        </w:rPr>
      </w:pPr>
    </w:p>
    <w:p w:rsidR="007E68F0" w:rsidRPr="009E3709" w:rsidRDefault="007E68F0">
      <w:pPr>
        <w:rPr>
          <w:rFonts w:ascii="Arial" w:hAnsi="Arial" w:cs="Arial"/>
          <w:i/>
          <w:sz w:val="28"/>
          <w:szCs w:val="28"/>
        </w:rPr>
      </w:pPr>
      <w:r w:rsidRPr="009E3709">
        <w:rPr>
          <w:rFonts w:ascii="Arial" w:hAnsi="Arial" w:cs="Arial"/>
          <w:i/>
          <w:sz w:val="28"/>
          <w:szCs w:val="28"/>
        </w:rPr>
        <w:t>Die einzelnen Mannschaften im Überblick:</w:t>
      </w:r>
    </w:p>
    <w:p w:rsidR="007E68F0" w:rsidRPr="009E3709" w:rsidRDefault="007E68F0">
      <w:pPr>
        <w:rPr>
          <w:rFonts w:ascii="Arial" w:hAnsi="Arial" w:cs="Arial"/>
          <w:sz w:val="28"/>
          <w:szCs w:val="28"/>
        </w:rPr>
      </w:pPr>
    </w:p>
    <w:tbl>
      <w:tblPr>
        <w:tblStyle w:val="Tabellenraster"/>
        <w:tblW w:w="0" w:type="auto"/>
        <w:tblLook w:val="04A0" w:firstRow="1" w:lastRow="0" w:firstColumn="1" w:lastColumn="0" w:noHBand="0" w:noVBand="1"/>
      </w:tblPr>
      <w:tblGrid>
        <w:gridCol w:w="1858"/>
        <w:gridCol w:w="2325"/>
        <w:gridCol w:w="979"/>
        <w:gridCol w:w="1617"/>
        <w:gridCol w:w="2283"/>
      </w:tblGrid>
      <w:tr w:rsidR="009E3709" w:rsidRPr="009E3709" w:rsidTr="00014D00">
        <w:tc>
          <w:tcPr>
            <w:tcW w:w="1962" w:type="dxa"/>
          </w:tcPr>
          <w:p w:rsidR="006C05B7" w:rsidRPr="009E3709" w:rsidRDefault="006C05B7" w:rsidP="009E3709">
            <w:pPr>
              <w:rPr>
                <w:rFonts w:ascii="Arial" w:hAnsi="Arial" w:cs="Arial"/>
                <w:sz w:val="28"/>
                <w:szCs w:val="28"/>
              </w:rPr>
            </w:pPr>
            <w:r w:rsidRPr="009E3709">
              <w:rPr>
                <w:rFonts w:ascii="Arial" w:hAnsi="Arial" w:cs="Arial"/>
                <w:sz w:val="28"/>
                <w:szCs w:val="28"/>
              </w:rPr>
              <w:t>Mannschaft</w:t>
            </w:r>
          </w:p>
        </w:tc>
        <w:tc>
          <w:tcPr>
            <w:tcW w:w="2428" w:type="dxa"/>
          </w:tcPr>
          <w:p w:rsidR="006C05B7" w:rsidRPr="009E3709" w:rsidRDefault="006C05B7">
            <w:pPr>
              <w:rPr>
                <w:rFonts w:ascii="Arial" w:hAnsi="Arial" w:cs="Arial"/>
                <w:sz w:val="28"/>
                <w:szCs w:val="28"/>
              </w:rPr>
            </w:pPr>
            <w:r w:rsidRPr="009E3709">
              <w:rPr>
                <w:rFonts w:ascii="Arial" w:hAnsi="Arial" w:cs="Arial"/>
                <w:sz w:val="28"/>
                <w:szCs w:val="28"/>
              </w:rPr>
              <w:t>Liga</w:t>
            </w:r>
          </w:p>
        </w:tc>
        <w:tc>
          <w:tcPr>
            <w:tcW w:w="691" w:type="dxa"/>
          </w:tcPr>
          <w:p w:rsidR="006C05B7" w:rsidRPr="009E3709" w:rsidRDefault="006C05B7" w:rsidP="009E3709">
            <w:pPr>
              <w:jc w:val="center"/>
              <w:rPr>
                <w:rFonts w:ascii="Arial" w:hAnsi="Arial" w:cs="Arial"/>
                <w:sz w:val="28"/>
                <w:szCs w:val="28"/>
              </w:rPr>
            </w:pPr>
            <w:r w:rsidRPr="009E3709">
              <w:rPr>
                <w:rFonts w:ascii="Arial" w:hAnsi="Arial" w:cs="Arial"/>
                <w:sz w:val="28"/>
                <w:szCs w:val="28"/>
              </w:rPr>
              <w:t>Bilanz (S:N)</w:t>
            </w:r>
          </w:p>
        </w:tc>
        <w:tc>
          <w:tcPr>
            <w:tcW w:w="1617" w:type="dxa"/>
          </w:tcPr>
          <w:p w:rsidR="006C05B7" w:rsidRPr="009E3709" w:rsidRDefault="006C05B7" w:rsidP="009E3709">
            <w:pPr>
              <w:jc w:val="center"/>
              <w:rPr>
                <w:rFonts w:ascii="Arial" w:hAnsi="Arial" w:cs="Arial"/>
                <w:sz w:val="28"/>
                <w:szCs w:val="28"/>
              </w:rPr>
            </w:pPr>
            <w:r w:rsidRPr="009E3709">
              <w:rPr>
                <w:rFonts w:ascii="Arial" w:hAnsi="Arial" w:cs="Arial"/>
                <w:sz w:val="28"/>
                <w:szCs w:val="28"/>
              </w:rPr>
              <w:t>Platzierung</w:t>
            </w:r>
          </w:p>
        </w:tc>
        <w:tc>
          <w:tcPr>
            <w:tcW w:w="2364" w:type="dxa"/>
          </w:tcPr>
          <w:p w:rsidR="006C05B7" w:rsidRPr="009E3709" w:rsidRDefault="006C05B7">
            <w:pPr>
              <w:rPr>
                <w:rFonts w:ascii="Arial" w:hAnsi="Arial" w:cs="Arial"/>
                <w:sz w:val="28"/>
                <w:szCs w:val="28"/>
              </w:rPr>
            </w:pPr>
            <w:r w:rsidRPr="009E3709">
              <w:rPr>
                <w:rFonts w:ascii="Arial" w:hAnsi="Arial" w:cs="Arial"/>
                <w:sz w:val="28"/>
                <w:szCs w:val="28"/>
              </w:rPr>
              <w:t>Besonderheit</w:t>
            </w:r>
          </w:p>
        </w:tc>
      </w:tr>
      <w:tr w:rsidR="009E3709" w:rsidRPr="009E3709" w:rsidTr="00014D00">
        <w:tc>
          <w:tcPr>
            <w:tcW w:w="1962" w:type="dxa"/>
          </w:tcPr>
          <w:p w:rsidR="006C05B7" w:rsidRPr="009E3709" w:rsidRDefault="006C05B7" w:rsidP="009E3709">
            <w:pPr>
              <w:rPr>
                <w:rFonts w:ascii="Arial" w:hAnsi="Arial" w:cs="Arial"/>
                <w:sz w:val="28"/>
                <w:szCs w:val="28"/>
              </w:rPr>
            </w:pPr>
            <w:r w:rsidRPr="009E3709">
              <w:rPr>
                <w:rFonts w:ascii="Arial" w:hAnsi="Arial" w:cs="Arial"/>
                <w:sz w:val="28"/>
                <w:szCs w:val="28"/>
              </w:rPr>
              <w:t>Damen</w:t>
            </w:r>
          </w:p>
        </w:tc>
        <w:tc>
          <w:tcPr>
            <w:tcW w:w="2428" w:type="dxa"/>
          </w:tcPr>
          <w:p w:rsidR="006C05B7" w:rsidRPr="009E3709" w:rsidRDefault="009E3709">
            <w:pPr>
              <w:rPr>
                <w:rFonts w:ascii="Arial" w:hAnsi="Arial" w:cs="Arial"/>
                <w:sz w:val="28"/>
                <w:szCs w:val="28"/>
              </w:rPr>
            </w:pPr>
            <w:r w:rsidRPr="009E3709">
              <w:rPr>
                <w:rFonts w:ascii="Arial" w:hAnsi="Arial" w:cs="Arial"/>
                <w:sz w:val="28"/>
                <w:szCs w:val="28"/>
              </w:rPr>
              <w:t>Bezirksoberliga I</w:t>
            </w:r>
          </w:p>
        </w:tc>
        <w:tc>
          <w:tcPr>
            <w:tcW w:w="691" w:type="dxa"/>
          </w:tcPr>
          <w:p w:rsidR="006C05B7" w:rsidRPr="009E3709" w:rsidRDefault="009E3709" w:rsidP="009E3709">
            <w:pPr>
              <w:jc w:val="center"/>
              <w:rPr>
                <w:rFonts w:ascii="Arial" w:hAnsi="Arial" w:cs="Arial"/>
                <w:sz w:val="28"/>
                <w:szCs w:val="28"/>
              </w:rPr>
            </w:pPr>
            <w:r w:rsidRPr="009E3709">
              <w:rPr>
                <w:rFonts w:ascii="Arial" w:hAnsi="Arial" w:cs="Arial"/>
                <w:sz w:val="28"/>
                <w:szCs w:val="28"/>
              </w:rPr>
              <w:t>0:5</w:t>
            </w:r>
          </w:p>
        </w:tc>
        <w:tc>
          <w:tcPr>
            <w:tcW w:w="1617" w:type="dxa"/>
          </w:tcPr>
          <w:p w:rsidR="006C05B7" w:rsidRPr="009E3709" w:rsidRDefault="009E3709" w:rsidP="009E3709">
            <w:pPr>
              <w:jc w:val="center"/>
              <w:rPr>
                <w:rFonts w:ascii="Arial" w:hAnsi="Arial" w:cs="Arial"/>
                <w:sz w:val="28"/>
                <w:szCs w:val="28"/>
              </w:rPr>
            </w:pPr>
            <w:r w:rsidRPr="009E3709">
              <w:rPr>
                <w:rFonts w:ascii="Arial" w:hAnsi="Arial" w:cs="Arial"/>
                <w:sz w:val="28"/>
                <w:szCs w:val="28"/>
              </w:rPr>
              <w:t>5.</w:t>
            </w:r>
          </w:p>
        </w:tc>
        <w:tc>
          <w:tcPr>
            <w:tcW w:w="2364" w:type="dxa"/>
          </w:tcPr>
          <w:p w:rsidR="006C05B7" w:rsidRPr="009E3709" w:rsidRDefault="009E3709">
            <w:pPr>
              <w:rPr>
                <w:rFonts w:ascii="Arial" w:hAnsi="Arial" w:cs="Arial"/>
                <w:sz w:val="28"/>
                <w:szCs w:val="28"/>
              </w:rPr>
            </w:pPr>
            <w:r w:rsidRPr="009E3709">
              <w:rPr>
                <w:rFonts w:ascii="Arial" w:hAnsi="Arial" w:cs="Arial"/>
                <w:sz w:val="28"/>
                <w:szCs w:val="28"/>
              </w:rPr>
              <w:t>Abstieg in die Bezirksoberliga II</w:t>
            </w:r>
          </w:p>
        </w:tc>
      </w:tr>
      <w:tr w:rsidR="009E3709" w:rsidRPr="009E3709" w:rsidTr="00014D00">
        <w:tc>
          <w:tcPr>
            <w:tcW w:w="1962" w:type="dxa"/>
          </w:tcPr>
          <w:p w:rsidR="006C05B7" w:rsidRPr="009E3709" w:rsidRDefault="006C05B7" w:rsidP="009E3709">
            <w:pPr>
              <w:rPr>
                <w:rFonts w:ascii="Arial" w:hAnsi="Arial" w:cs="Arial"/>
                <w:sz w:val="28"/>
                <w:szCs w:val="28"/>
              </w:rPr>
            </w:pPr>
            <w:r w:rsidRPr="009E3709">
              <w:rPr>
                <w:rFonts w:ascii="Arial" w:hAnsi="Arial" w:cs="Arial"/>
                <w:sz w:val="28"/>
                <w:szCs w:val="28"/>
              </w:rPr>
              <w:t>Herren</w:t>
            </w:r>
            <w:r w:rsidR="009E3709" w:rsidRPr="009E3709">
              <w:rPr>
                <w:rFonts w:ascii="Arial" w:hAnsi="Arial" w:cs="Arial"/>
                <w:sz w:val="28"/>
                <w:szCs w:val="28"/>
              </w:rPr>
              <w:t xml:space="preserve"> I</w:t>
            </w:r>
          </w:p>
        </w:tc>
        <w:tc>
          <w:tcPr>
            <w:tcW w:w="2428" w:type="dxa"/>
          </w:tcPr>
          <w:p w:rsidR="006C05B7" w:rsidRPr="009E3709" w:rsidRDefault="009E3709">
            <w:pPr>
              <w:rPr>
                <w:rFonts w:ascii="Arial" w:hAnsi="Arial" w:cs="Arial"/>
                <w:sz w:val="28"/>
                <w:szCs w:val="28"/>
              </w:rPr>
            </w:pPr>
            <w:r w:rsidRPr="009E3709">
              <w:rPr>
                <w:rFonts w:ascii="Arial" w:hAnsi="Arial" w:cs="Arial"/>
                <w:sz w:val="28"/>
                <w:szCs w:val="28"/>
              </w:rPr>
              <w:t>Bezirksliga I</w:t>
            </w:r>
          </w:p>
        </w:tc>
        <w:tc>
          <w:tcPr>
            <w:tcW w:w="691" w:type="dxa"/>
          </w:tcPr>
          <w:p w:rsidR="006C05B7" w:rsidRPr="009E3709" w:rsidRDefault="009E3709" w:rsidP="009E3709">
            <w:pPr>
              <w:jc w:val="center"/>
              <w:rPr>
                <w:rFonts w:ascii="Arial" w:hAnsi="Arial" w:cs="Arial"/>
                <w:sz w:val="28"/>
                <w:szCs w:val="28"/>
              </w:rPr>
            </w:pPr>
            <w:r w:rsidRPr="009E3709">
              <w:rPr>
                <w:rFonts w:ascii="Arial" w:hAnsi="Arial" w:cs="Arial"/>
                <w:sz w:val="28"/>
                <w:szCs w:val="28"/>
              </w:rPr>
              <w:t>4:2</w:t>
            </w:r>
          </w:p>
        </w:tc>
        <w:tc>
          <w:tcPr>
            <w:tcW w:w="1617" w:type="dxa"/>
          </w:tcPr>
          <w:p w:rsidR="006C05B7" w:rsidRPr="009E3709" w:rsidRDefault="009E3709" w:rsidP="009E3709">
            <w:pPr>
              <w:jc w:val="center"/>
              <w:rPr>
                <w:rFonts w:ascii="Arial" w:hAnsi="Arial" w:cs="Arial"/>
                <w:sz w:val="28"/>
                <w:szCs w:val="28"/>
              </w:rPr>
            </w:pPr>
            <w:r w:rsidRPr="009E3709">
              <w:rPr>
                <w:rFonts w:ascii="Arial" w:hAnsi="Arial" w:cs="Arial"/>
                <w:sz w:val="28"/>
                <w:szCs w:val="28"/>
              </w:rPr>
              <w:t>2.</w:t>
            </w:r>
          </w:p>
        </w:tc>
        <w:tc>
          <w:tcPr>
            <w:tcW w:w="2364" w:type="dxa"/>
          </w:tcPr>
          <w:p w:rsidR="006C05B7" w:rsidRPr="009E3709" w:rsidRDefault="006C05B7">
            <w:pPr>
              <w:rPr>
                <w:rFonts w:ascii="Arial" w:hAnsi="Arial" w:cs="Arial"/>
                <w:sz w:val="28"/>
                <w:szCs w:val="28"/>
              </w:rPr>
            </w:pPr>
          </w:p>
        </w:tc>
      </w:tr>
      <w:tr w:rsidR="009E3709" w:rsidRPr="009E3709" w:rsidTr="00014D00">
        <w:tc>
          <w:tcPr>
            <w:tcW w:w="1962" w:type="dxa"/>
          </w:tcPr>
          <w:p w:rsidR="006C05B7" w:rsidRPr="009E3709" w:rsidRDefault="006C05B7" w:rsidP="009E3709">
            <w:pPr>
              <w:rPr>
                <w:rFonts w:ascii="Arial" w:hAnsi="Arial" w:cs="Arial"/>
                <w:sz w:val="28"/>
                <w:szCs w:val="28"/>
              </w:rPr>
            </w:pPr>
            <w:r w:rsidRPr="009E3709">
              <w:rPr>
                <w:rFonts w:ascii="Arial" w:hAnsi="Arial" w:cs="Arial"/>
                <w:sz w:val="28"/>
                <w:szCs w:val="28"/>
              </w:rPr>
              <w:t>Herren</w:t>
            </w:r>
            <w:r w:rsidR="009E3709" w:rsidRPr="009E3709">
              <w:rPr>
                <w:rFonts w:ascii="Arial" w:hAnsi="Arial" w:cs="Arial"/>
                <w:sz w:val="28"/>
                <w:szCs w:val="28"/>
              </w:rPr>
              <w:t xml:space="preserve"> II</w:t>
            </w:r>
          </w:p>
        </w:tc>
        <w:tc>
          <w:tcPr>
            <w:tcW w:w="2428" w:type="dxa"/>
          </w:tcPr>
          <w:p w:rsidR="006C05B7" w:rsidRPr="009E3709" w:rsidRDefault="009E3709">
            <w:pPr>
              <w:rPr>
                <w:rFonts w:ascii="Arial" w:hAnsi="Arial" w:cs="Arial"/>
                <w:sz w:val="28"/>
                <w:szCs w:val="28"/>
              </w:rPr>
            </w:pPr>
            <w:r w:rsidRPr="009E3709">
              <w:rPr>
                <w:rFonts w:ascii="Arial" w:hAnsi="Arial" w:cs="Arial"/>
                <w:sz w:val="28"/>
                <w:szCs w:val="28"/>
              </w:rPr>
              <w:t>Bezirksliga II</w:t>
            </w:r>
          </w:p>
        </w:tc>
        <w:tc>
          <w:tcPr>
            <w:tcW w:w="691" w:type="dxa"/>
          </w:tcPr>
          <w:p w:rsidR="006C05B7" w:rsidRPr="009E3709" w:rsidRDefault="009E3709" w:rsidP="009E3709">
            <w:pPr>
              <w:jc w:val="center"/>
              <w:rPr>
                <w:rFonts w:ascii="Arial" w:hAnsi="Arial" w:cs="Arial"/>
                <w:sz w:val="28"/>
                <w:szCs w:val="28"/>
              </w:rPr>
            </w:pPr>
            <w:r w:rsidRPr="009E3709">
              <w:rPr>
                <w:rFonts w:ascii="Arial" w:hAnsi="Arial" w:cs="Arial"/>
                <w:sz w:val="28"/>
                <w:szCs w:val="28"/>
              </w:rPr>
              <w:t>4:1</w:t>
            </w:r>
          </w:p>
        </w:tc>
        <w:tc>
          <w:tcPr>
            <w:tcW w:w="1617" w:type="dxa"/>
          </w:tcPr>
          <w:p w:rsidR="006C05B7" w:rsidRPr="009E3709" w:rsidRDefault="009E3709" w:rsidP="009E3709">
            <w:pPr>
              <w:jc w:val="center"/>
              <w:rPr>
                <w:rFonts w:ascii="Arial" w:hAnsi="Arial" w:cs="Arial"/>
                <w:sz w:val="28"/>
                <w:szCs w:val="28"/>
              </w:rPr>
            </w:pPr>
            <w:r w:rsidRPr="009E3709">
              <w:rPr>
                <w:rFonts w:ascii="Arial" w:hAnsi="Arial" w:cs="Arial"/>
                <w:sz w:val="28"/>
                <w:szCs w:val="28"/>
              </w:rPr>
              <w:t>2.</w:t>
            </w:r>
          </w:p>
        </w:tc>
        <w:tc>
          <w:tcPr>
            <w:tcW w:w="2364" w:type="dxa"/>
          </w:tcPr>
          <w:p w:rsidR="006C05B7" w:rsidRPr="009E3709" w:rsidRDefault="009E3709">
            <w:pPr>
              <w:rPr>
                <w:rFonts w:ascii="Arial" w:hAnsi="Arial" w:cs="Arial"/>
                <w:sz w:val="28"/>
                <w:szCs w:val="28"/>
              </w:rPr>
            </w:pPr>
            <w:r w:rsidRPr="009E3709">
              <w:rPr>
                <w:rFonts w:ascii="Arial" w:hAnsi="Arial" w:cs="Arial"/>
                <w:sz w:val="28"/>
                <w:szCs w:val="28"/>
              </w:rPr>
              <w:t>Aufstieg in die Bezirksliga I</w:t>
            </w:r>
          </w:p>
        </w:tc>
      </w:tr>
      <w:tr w:rsidR="009E3709" w:rsidRPr="009E3709" w:rsidTr="00014D00">
        <w:tc>
          <w:tcPr>
            <w:tcW w:w="1962" w:type="dxa"/>
          </w:tcPr>
          <w:p w:rsidR="006C05B7" w:rsidRPr="009E3709" w:rsidRDefault="006C05B7" w:rsidP="009E3709">
            <w:pPr>
              <w:rPr>
                <w:rFonts w:ascii="Arial" w:hAnsi="Arial" w:cs="Arial"/>
                <w:sz w:val="28"/>
                <w:szCs w:val="28"/>
              </w:rPr>
            </w:pPr>
            <w:r w:rsidRPr="009E3709">
              <w:rPr>
                <w:rFonts w:ascii="Arial" w:hAnsi="Arial" w:cs="Arial"/>
                <w:sz w:val="28"/>
                <w:szCs w:val="28"/>
              </w:rPr>
              <w:t>Herren 30</w:t>
            </w:r>
          </w:p>
        </w:tc>
        <w:tc>
          <w:tcPr>
            <w:tcW w:w="2428" w:type="dxa"/>
          </w:tcPr>
          <w:p w:rsidR="006C05B7" w:rsidRPr="009E3709" w:rsidRDefault="009E3709">
            <w:pPr>
              <w:rPr>
                <w:rFonts w:ascii="Arial" w:hAnsi="Arial" w:cs="Arial"/>
                <w:sz w:val="28"/>
                <w:szCs w:val="28"/>
              </w:rPr>
            </w:pPr>
            <w:r w:rsidRPr="009E3709">
              <w:rPr>
                <w:rFonts w:ascii="Arial" w:hAnsi="Arial" w:cs="Arial"/>
                <w:sz w:val="28"/>
                <w:szCs w:val="28"/>
              </w:rPr>
              <w:t>Bezirksoberliga I</w:t>
            </w:r>
          </w:p>
        </w:tc>
        <w:tc>
          <w:tcPr>
            <w:tcW w:w="691" w:type="dxa"/>
          </w:tcPr>
          <w:p w:rsidR="006C05B7" w:rsidRPr="009E3709" w:rsidRDefault="009E3709" w:rsidP="009E3709">
            <w:pPr>
              <w:jc w:val="center"/>
              <w:rPr>
                <w:rFonts w:ascii="Arial" w:hAnsi="Arial" w:cs="Arial"/>
                <w:sz w:val="28"/>
                <w:szCs w:val="28"/>
              </w:rPr>
            </w:pPr>
            <w:r w:rsidRPr="009E3709">
              <w:rPr>
                <w:rFonts w:ascii="Arial" w:hAnsi="Arial" w:cs="Arial"/>
                <w:sz w:val="28"/>
                <w:szCs w:val="28"/>
              </w:rPr>
              <w:t>3:1</w:t>
            </w:r>
          </w:p>
        </w:tc>
        <w:tc>
          <w:tcPr>
            <w:tcW w:w="1617" w:type="dxa"/>
          </w:tcPr>
          <w:p w:rsidR="006C05B7" w:rsidRPr="009E3709" w:rsidRDefault="009E3709" w:rsidP="009E3709">
            <w:pPr>
              <w:jc w:val="center"/>
              <w:rPr>
                <w:rFonts w:ascii="Arial" w:hAnsi="Arial" w:cs="Arial"/>
                <w:sz w:val="28"/>
                <w:szCs w:val="28"/>
              </w:rPr>
            </w:pPr>
            <w:r w:rsidRPr="009E3709">
              <w:rPr>
                <w:rFonts w:ascii="Arial" w:hAnsi="Arial" w:cs="Arial"/>
                <w:sz w:val="28"/>
                <w:szCs w:val="28"/>
              </w:rPr>
              <w:t>2.</w:t>
            </w:r>
          </w:p>
        </w:tc>
        <w:tc>
          <w:tcPr>
            <w:tcW w:w="2364" w:type="dxa"/>
          </w:tcPr>
          <w:p w:rsidR="006C05B7" w:rsidRPr="009E3709" w:rsidRDefault="006C05B7">
            <w:pPr>
              <w:rPr>
                <w:rFonts w:ascii="Arial" w:hAnsi="Arial" w:cs="Arial"/>
                <w:sz w:val="28"/>
                <w:szCs w:val="28"/>
              </w:rPr>
            </w:pPr>
          </w:p>
        </w:tc>
      </w:tr>
      <w:tr w:rsidR="009E3709" w:rsidRPr="009E3709" w:rsidTr="00014D00">
        <w:tc>
          <w:tcPr>
            <w:tcW w:w="1962" w:type="dxa"/>
          </w:tcPr>
          <w:p w:rsidR="006C05B7" w:rsidRPr="009E3709" w:rsidRDefault="006C05B7" w:rsidP="009E3709">
            <w:pPr>
              <w:rPr>
                <w:rFonts w:ascii="Arial" w:hAnsi="Arial" w:cs="Arial"/>
                <w:sz w:val="28"/>
                <w:szCs w:val="28"/>
              </w:rPr>
            </w:pPr>
            <w:r w:rsidRPr="009E3709">
              <w:rPr>
                <w:rFonts w:ascii="Arial" w:hAnsi="Arial" w:cs="Arial"/>
                <w:sz w:val="28"/>
                <w:szCs w:val="28"/>
              </w:rPr>
              <w:t>Herren</w:t>
            </w:r>
            <w:r w:rsidR="009E3709" w:rsidRPr="009E3709">
              <w:rPr>
                <w:rFonts w:ascii="Arial" w:hAnsi="Arial" w:cs="Arial"/>
                <w:sz w:val="28"/>
                <w:szCs w:val="28"/>
              </w:rPr>
              <w:t xml:space="preserve"> 40 I</w:t>
            </w:r>
          </w:p>
        </w:tc>
        <w:tc>
          <w:tcPr>
            <w:tcW w:w="2428" w:type="dxa"/>
          </w:tcPr>
          <w:p w:rsidR="006C05B7" w:rsidRPr="009E3709" w:rsidRDefault="009E3709">
            <w:pPr>
              <w:rPr>
                <w:rFonts w:ascii="Arial" w:hAnsi="Arial" w:cs="Arial"/>
                <w:sz w:val="28"/>
                <w:szCs w:val="28"/>
              </w:rPr>
            </w:pPr>
            <w:r w:rsidRPr="009E3709">
              <w:rPr>
                <w:rFonts w:ascii="Arial" w:hAnsi="Arial" w:cs="Arial"/>
                <w:sz w:val="28"/>
                <w:szCs w:val="28"/>
              </w:rPr>
              <w:t>Bezirksoberliga I</w:t>
            </w:r>
          </w:p>
        </w:tc>
        <w:tc>
          <w:tcPr>
            <w:tcW w:w="691" w:type="dxa"/>
          </w:tcPr>
          <w:p w:rsidR="006C05B7" w:rsidRPr="009E3709" w:rsidRDefault="009E3709" w:rsidP="009E3709">
            <w:pPr>
              <w:jc w:val="center"/>
              <w:rPr>
                <w:rFonts w:ascii="Arial" w:hAnsi="Arial" w:cs="Arial"/>
                <w:sz w:val="28"/>
                <w:szCs w:val="28"/>
              </w:rPr>
            </w:pPr>
            <w:r w:rsidRPr="009E3709">
              <w:rPr>
                <w:rFonts w:ascii="Arial" w:hAnsi="Arial" w:cs="Arial"/>
                <w:sz w:val="28"/>
                <w:szCs w:val="28"/>
              </w:rPr>
              <w:t>5:0</w:t>
            </w:r>
          </w:p>
        </w:tc>
        <w:tc>
          <w:tcPr>
            <w:tcW w:w="1617" w:type="dxa"/>
          </w:tcPr>
          <w:p w:rsidR="006C05B7" w:rsidRPr="009E3709" w:rsidRDefault="009E3709" w:rsidP="009E3709">
            <w:pPr>
              <w:jc w:val="center"/>
              <w:rPr>
                <w:rFonts w:ascii="Arial" w:hAnsi="Arial" w:cs="Arial"/>
                <w:sz w:val="28"/>
                <w:szCs w:val="28"/>
              </w:rPr>
            </w:pPr>
            <w:r w:rsidRPr="009E3709">
              <w:rPr>
                <w:rFonts w:ascii="Arial" w:hAnsi="Arial" w:cs="Arial"/>
                <w:sz w:val="28"/>
                <w:szCs w:val="28"/>
              </w:rPr>
              <w:t>1.</w:t>
            </w:r>
          </w:p>
        </w:tc>
        <w:tc>
          <w:tcPr>
            <w:tcW w:w="2364" w:type="dxa"/>
          </w:tcPr>
          <w:p w:rsidR="006C05B7" w:rsidRPr="009E3709" w:rsidRDefault="009E3709">
            <w:pPr>
              <w:rPr>
                <w:rFonts w:ascii="Arial" w:hAnsi="Arial" w:cs="Arial"/>
                <w:sz w:val="28"/>
                <w:szCs w:val="28"/>
              </w:rPr>
            </w:pPr>
            <w:r w:rsidRPr="009E3709">
              <w:rPr>
                <w:rFonts w:ascii="Arial" w:hAnsi="Arial" w:cs="Arial"/>
                <w:sz w:val="28"/>
                <w:szCs w:val="28"/>
              </w:rPr>
              <w:t>Aufstieg in die Verbandsliga</w:t>
            </w:r>
          </w:p>
        </w:tc>
      </w:tr>
      <w:tr w:rsidR="009E3709" w:rsidRPr="009E3709" w:rsidTr="00014D00">
        <w:tc>
          <w:tcPr>
            <w:tcW w:w="1962" w:type="dxa"/>
          </w:tcPr>
          <w:p w:rsidR="006C05B7" w:rsidRPr="009E3709" w:rsidRDefault="006C05B7" w:rsidP="009E3709">
            <w:pPr>
              <w:rPr>
                <w:rFonts w:ascii="Arial" w:hAnsi="Arial" w:cs="Arial"/>
                <w:sz w:val="28"/>
                <w:szCs w:val="28"/>
              </w:rPr>
            </w:pPr>
            <w:r w:rsidRPr="009E3709">
              <w:rPr>
                <w:rFonts w:ascii="Arial" w:hAnsi="Arial" w:cs="Arial"/>
                <w:sz w:val="28"/>
                <w:szCs w:val="28"/>
              </w:rPr>
              <w:t>Herren 40</w:t>
            </w:r>
            <w:r w:rsidR="009E3709" w:rsidRPr="009E3709">
              <w:rPr>
                <w:rFonts w:ascii="Arial" w:hAnsi="Arial" w:cs="Arial"/>
                <w:sz w:val="28"/>
                <w:szCs w:val="28"/>
              </w:rPr>
              <w:t xml:space="preserve"> II</w:t>
            </w:r>
          </w:p>
        </w:tc>
        <w:tc>
          <w:tcPr>
            <w:tcW w:w="2428" w:type="dxa"/>
          </w:tcPr>
          <w:p w:rsidR="006C05B7" w:rsidRPr="009E3709" w:rsidRDefault="009E3709">
            <w:pPr>
              <w:rPr>
                <w:rFonts w:ascii="Arial" w:hAnsi="Arial" w:cs="Arial"/>
                <w:sz w:val="28"/>
                <w:szCs w:val="28"/>
              </w:rPr>
            </w:pPr>
            <w:r w:rsidRPr="009E3709">
              <w:rPr>
                <w:rFonts w:ascii="Arial" w:hAnsi="Arial" w:cs="Arial"/>
                <w:sz w:val="28"/>
                <w:szCs w:val="28"/>
              </w:rPr>
              <w:t>Bezirksliga I</w:t>
            </w:r>
          </w:p>
        </w:tc>
        <w:tc>
          <w:tcPr>
            <w:tcW w:w="691" w:type="dxa"/>
          </w:tcPr>
          <w:p w:rsidR="006C05B7" w:rsidRPr="009E3709" w:rsidRDefault="009E3709" w:rsidP="009E3709">
            <w:pPr>
              <w:jc w:val="center"/>
              <w:rPr>
                <w:rFonts w:ascii="Arial" w:hAnsi="Arial" w:cs="Arial"/>
                <w:sz w:val="28"/>
                <w:szCs w:val="28"/>
              </w:rPr>
            </w:pPr>
            <w:r w:rsidRPr="009E3709">
              <w:rPr>
                <w:rFonts w:ascii="Arial" w:hAnsi="Arial" w:cs="Arial"/>
                <w:sz w:val="28"/>
                <w:szCs w:val="28"/>
              </w:rPr>
              <w:t>3:2</w:t>
            </w:r>
          </w:p>
        </w:tc>
        <w:tc>
          <w:tcPr>
            <w:tcW w:w="1617" w:type="dxa"/>
          </w:tcPr>
          <w:p w:rsidR="006C05B7" w:rsidRPr="009E3709" w:rsidRDefault="009E3709" w:rsidP="009E3709">
            <w:pPr>
              <w:jc w:val="center"/>
              <w:rPr>
                <w:rFonts w:ascii="Arial" w:hAnsi="Arial" w:cs="Arial"/>
                <w:sz w:val="28"/>
                <w:szCs w:val="28"/>
              </w:rPr>
            </w:pPr>
            <w:r w:rsidRPr="009E3709">
              <w:rPr>
                <w:rFonts w:ascii="Arial" w:hAnsi="Arial" w:cs="Arial"/>
                <w:sz w:val="28"/>
                <w:szCs w:val="28"/>
              </w:rPr>
              <w:t>3.</w:t>
            </w:r>
          </w:p>
        </w:tc>
        <w:tc>
          <w:tcPr>
            <w:tcW w:w="2364" w:type="dxa"/>
          </w:tcPr>
          <w:p w:rsidR="006C05B7" w:rsidRPr="009E3709" w:rsidRDefault="006C05B7">
            <w:pPr>
              <w:rPr>
                <w:rFonts w:ascii="Arial" w:hAnsi="Arial" w:cs="Arial"/>
                <w:sz w:val="28"/>
                <w:szCs w:val="28"/>
              </w:rPr>
            </w:pPr>
          </w:p>
        </w:tc>
      </w:tr>
      <w:tr w:rsidR="009E3709" w:rsidRPr="009E3709" w:rsidTr="00014D00">
        <w:tc>
          <w:tcPr>
            <w:tcW w:w="1962" w:type="dxa"/>
          </w:tcPr>
          <w:p w:rsidR="006C05B7" w:rsidRPr="009E3709" w:rsidRDefault="006C05B7" w:rsidP="009E3709">
            <w:pPr>
              <w:rPr>
                <w:rFonts w:ascii="Arial" w:hAnsi="Arial" w:cs="Arial"/>
                <w:sz w:val="28"/>
                <w:szCs w:val="28"/>
              </w:rPr>
            </w:pPr>
            <w:r w:rsidRPr="009E3709">
              <w:rPr>
                <w:rFonts w:ascii="Arial" w:hAnsi="Arial" w:cs="Arial"/>
                <w:sz w:val="28"/>
                <w:szCs w:val="28"/>
              </w:rPr>
              <w:t>Herren 55</w:t>
            </w:r>
          </w:p>
        </w:tc>
        <w:tc>
          <w:tcPr>
            <w:tcW w:w="2428" w:type="dxa"/>
          </w:tcPr>
          <w:p w:rsidR="006C05B7" w:rsidRPr="009E3709" w:rsidRDefault="009E3709">
            <w:pPr>
              <w:rPr>
                <w:rFonts w:ascii="Arial" w:hAnsi="Arial" w:cs="Arial"/>
                <w:sz w:val="28"/>
                <w:szCs w:val="28"/>
              </w:rPr>
            </w:pPr>
            <w:r w:rsidRPr="009E3709">
              <w:rPr>
                <w:rFonts w:ascii="Arial" w:hAnsi="Arial" w:cs="Arial"/>
                <w:sz w:val="28"/>
                <w:szCs w:val="28"/>
              </w:rPr>
              <w:t>Verbandsliga</w:t>
            </w:r>
          </w:p>
        </w:tc>
        <w:tc>
          <w:tcPr>
            <w:tcW w:w="691" w:type="dxa"/>
          </w:tcPr>
          <w:p w:rsidR="006C05B7" w:rsidRPr="009E3709" w:rsidRDefault="009E3709" w:rsidP="009E3709">
            <w:pPr>
              <w:jc w:val="center"/>
              <w:rPr>
                <w:rFonts w:ascii="Arial" w:hAnsi="Arial" w:cs="Arial"/>
                <w:sz w:val="28"/>
                <w:szCs w:val="28"/>
              </w:rPr>
            </w:pPr>
            <w:r w:rsidRPr="009E3709">
              <w:rPr>
                <w:rFonts w:ascii="Arial" w:hAnsi="Arial" w:cs="Arial"/>
                <w:sz w:val="28"/>
                <w:szCs w:val="28"/>
              </w:rPr>
              <w:t>4:1</w:t>
            </w:r>
          </w:p>
        </w:tc>
        <w:tc>
          <w:tcPr>
            <w:tcW w:w="1617" w:type="dxa"/>
          </w:tcPr>
          <w:p w:rsidR="006C05B7" w:rsidRPr="009E3709" w:rsidRDefault="009E3709" w:rsidP="009E3709">
            <w:pPr>
              <w:jc w:val="center"/>
              <w:rPr>
                <w:rFonts w:ascii="Arial" w:hAnsi="Arial" w:cs="Arial"/>
                <w:sz w:val="28"/>
                <w:szCs w:val="28"/>
              </w:rPr>
            </w:pPr>
            <w:r w:rsidRPr="009E3709">
              <w:rPr>
                <w:rFonts w:ascii="Arial" w:hAnsi="Arial" w:cs="Arial"/>
                <w:sz w:val="28"/>
                <w:szCs w:val="28"/>
              </w:rPr>
              <w:t>2.</w:t>
            </w:r>
          </w:p>
        </w:tc>
        <w:tc>
          <w:tcPr>
            <w:tcW w:w="2364" w:type="dxa"/>
          </w:tcPr>
          <w:p w:rsidR="006C05B7" w:rsidRPr="009E3709" w:rsidRDefault="006C05B7">
            <w:pPr>
              <w:rPr>
                <w:rFonts w:ascii="Arial" w:hAnsi="Arial" w:cs="Arial"/>
                <w:sz w:val="28"/>
                <w:szCs w:val="28"/>
              </w:rPr>
            </w:pPr>
          </w:p>
        </w:tc>
      </w:tr>
    </w:tbl>
    <w:p w:rsidR="007E68F0" w:rsidRDefault="007E68F0">
      <w:pPr>
        <w:rPr>
          <w:rFonts w:ascii="Arial" w:hAnsi="Arial" w:cs="Arial"/>
          <w:sz w:val="28"/>
          <w:szCs w:val="28"/>
        </w:rPr>
      </w:pPr>
    </w:p>
    <w:p w:rsidR="00014D00" w:rsidRDefault="00014D00">
      <w:pPr>
        <w:rPr>
          <w:rFonts w:ascii="Arial" w:hAnsi="Arial" w:cs="Arial"/>
          <w:sz w:val="28"/>
          <w:szCs w:val="28"/>
        </w:rPr>
      </w:pPr>
    </w:p>
    <w:p w:rsidR="00014D00" w:rsidRDefault="00014D00">
      <w:pPr>
        <w:rPr>
          <w:rFonts w:ascii="Arial" w:hAnsi="Arial" w:cs="Arial"/>
          <w:sz w:val="28"/>
          <w:szCs w:val="28"/>
        </w:rPr>
      </w:pPr>
    </w:p>
    <w:p w:rsidR="00014D00" w:rsidRDefault="00014D00">
      <w:pPr>
        <w:rPr>
          <w:rFonts w:ascii="Arial" w:hAnsi="Arial" w:cs="Arial"/>
          <w:sz w:val="28"/>
          <w:szCs w:val="28"/>
        </w:rPr>
      </w:pPr>
      <w:r>
        <w:rPr>
          <w:rFonts w:ascii="Arial" w:hAnsi="Arial" w:cs="Arial"/>
          <w:sz w:val="28"/>
          <w:szCs w:val="28"/>
        </w:rPr>
        <w:t xml:space="preserve">Und da nach der Saison vor der Saison ist, kündige ich jetzt schon einmal für den </w:t>
      </w:r>
      <w:r w:rsidRPr="00014D00">
        <w:rPr>
          <w:rFonts w:ascii="Arial" w:hAnsi="Arial" w:cs="Arial"/>
          <w:b/>
          <w:sz w:val="28"/>
          <w:szCs w:val="28"/>
        </w:rPr>
        <w:t>November 2021</w:t>
      </w:r>
      <w:r>
        <w:rPr>
          <w:rFonts w:ascii="Arial" w:hAnsi="Arial" w:cs="Arial"/>
          <w:sz w:val="28"/>
          <w:szCs w:val="28"/>
        </w:rPr>
        <w:t xml:space="preserve"> an, dass ich für alle interessierten Mitglieder einen Mannschaftsabend einberufen werde.</w:t>
      </w:r>
    </w:p>
    <w:p w:rsidR="00014D00" w:rsidRDefault="00014D00">
      <w:pPr>
        <w:rPr>
          <w:rFonts w:ascii="Arial" w:hAnsi="Arial" w:cs="Arial"/>
          <w:sz w:val="28"/>
          <w:szCs w:val="28"/>
        </w:rPr>
      </w:pPr>
    </w:p>
    <w:p w:rsidR="00014D00" w:rsidRPr="00014D00" w:rsidRDefault="00014D00">
      <w:pPr>
        <w:rPr>
          <w:rFonts w:ascii="Arial" w:hAnsi="Arial" w:cs="Arial"/>
          <w:sz w:val="28"/>
          <w:szCs w:val="28"/>
          <w:u w:val="single"/>
        </w:rPr>
      </w:pPr>
      <w:r w:rsidRPr="00014D00">
        <w:rPr>
          <w:rFonts w:ascii="Arial" w:hAnsi="Arial" w:cs="Arial"/>
          <w:sz w:val="28"/>
          <w:szCs w:val="28"/>
          <w:u w:val="single"/>
        </w:rPr>
        <w:t xml:space="preserve">Themen: </w:t>
      </w:r>
    </w:p>
    <w:p w:rsidR="00014D00" w:rsidRDefault="00014D00">
      <w:pPr>
        <w:rPr>
          <w:rFonts w:ascii="Arial" w:hAnsi="Arial" w:cs="Arial"/>
          <w:sz w:val="28"/>
          <w:szCs w:val="28"/>
        </w:rPr>
      </w:pPr>
      <w:r>
        <w:rPr>
          <w:rFonts w:ascii="Arial" w:hAnsi="Arial" w:cs="Arial"/>
          <w:sz w:val="28"/>
          <w:szCs w:val="28"/>
        </w:rPr>
        <w:t>Mannschaftsmeldung (Termin: 11.12.2021)</w:t>
      </w:r>
    </w:p>
    <w:p w:rsidR="00014D00" w:rsidRDefault="00014D00">
      <w:pPr>
        <w:rPr>
          <w:rFonts w:ascii="Arial" w:hAnsi="Arial" w:cs="Arial"/>
          <w:sz w:val="28"/>
          <w:szCs w:val="28"/>
        </w:rPr>
      </w:pPr>
      <w:r>
        <w:rPr>
          <w:rFonts w:ascii="Arial" w:hAnsi="Arial" w:cs="Arial"/>
          <w:sz w:val="28"/>
          <w:szCs w:val="28"/>
        </w:rPr>
        <w:t>Neue Spieler*innen für die Mannschaften in der Verbandsspielsaison 2022</w:t>
      </w:r>
    </w:p>
    <w:p w:rsidR="00014D00" w:rsidRDefault="00014D00">
      <w:pPr>
        <w:rPr>
          <w:rFonts w:ascii="Arial" w:hAnsi="Arial" w:cs="Arial"/>
          <w:sz w:val="28"/>
          <w:szCs w:val="28"/>
        </w:rPr>
      </w:pPr>
      <w:r>
        <w:rPr>
          <w:rFonts w:ascii="Arial" w:hAnsi="Arial" w:cs="Arial"/>
          <w:sz w:val="28"/>
          <w:szCs w:val="28"/>
        </w:rPr>
        <w:t>Ansprechpartner (MF) für den Sportwart</w:t>
      </w:r>
    </w:p>
    <w:p w:rsidR="00014D00" w:rsidRDefault="00014D00">
      <w:pPr>
        <w:rPr>
          <w:rFonts w:ascii="Arial" w:hAnsi="Arial" w:cs="Arial"/>
          <w:sz w:val="28"/>
          <w:szCs w:val="28"/>
        </w:rPr>
      </w:pPr>
      <w:r>
        <w:rPr>
          <w:rFonts w:ascii="Arial" w:hAnsi="Arial" w:cs="Arial"/>
          <w:sz w:val="28"/>
          <w:szCs w:val="28"/>
        </w:rPr>
        <w:t>Allgemeines zum Ablauf der Verbandsspiele</w:t>
      </w:r>
    </w:p>
    <w:p w:rsidR="0083440F" w:rsidRDefault="0083440F">
      <w:pPr>
        <w:rPr>
          <w:rFonts w:ascii="Arial" w:hAnsi="Arial" w:cs="Arial"/>
          <w:sz w:val="28"/>
          <w:szCs w:val="28"/>
        </w:rPr>
      </w:pPr>
    </w:p>
    <w:p w:rsidR="0083440F" w:rsidRDefault="0083440F">
      <w:pPr>
        <w:rPr>
          <w:rFonts w:ascii="Arial" w:hAnsi="Arial" w:cs="Arial"/>
          <w:sz w:val="28"/>
          <w:szCs w:val="28"/>
        </w:rPr>
      </w:pPr>
    </w:p>
    <w:p w:rsidR="0083440F" w:rsidRDefault="0083440F">
      <w:pPr>
        <w:rPr>
          <w:rFonts w:ascii="Arial" w:hAnsi="Arial" w:cs="Arial"/>
          <w:sz w:val="28"/>
          <w:szCs w:val="28"/>
        </w:rPr>
      </w:pPr>
      <w:r>
        <w:rPr>
          <w:rFonts w:ascii="Arial" w:hAnsi="Arial" w:cs="Arial"/>
          <w:sz w:val="28"/>
          <w:szCs w:val="28"/>
        </w:rPr>
        <w:t>Euer Sportwart</w:t>
      </w:r>
    </w:p>
    <w:p w:rsidR="0083440F" w:rsidRDefault="0083440F">
      <w:pPr>
        <w:rPr>
          <w:rFonts w:ascii="Arial" w:hAnsi="Arial" w:cs="Arial"/>
          <w:sz w:val="28"/>
          <w:szCs w:val="28"/>
        </w:rPr>
      </w:pPr>
      <w:r>
        <w:rPr>
          <w:rFonts w:ascii="Arial" w:hAnsi="Arial" w:cs="Arial"/>
          <w:sz w:val="28"/>
          <w:szCs w:val="28"/>
        </w:rPr>
        <w:t>DoKo</w:t>
      </w:r>
    </w:p>
    <w:p w:rsidR="00014D00" w:rsidRPr="009E3709" w:rsidRDefault="00014D00">
      <w:pPr>
        <w:rPr>
          <w:rFonts w:ascii="Arial" w:hAnsi="Arial" w:cs="Arial"/>
          <w:sz w:val="28"/>
          <w:szCs w:val="28"/>
        </w:rPr>
      </w:pPr>
    </w:p>
    <w:sectPr w:rsidR="00014D00" w:rsidRPr="009E370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9358C"/>
    <w:multiLevelType w:val="hybridMultilevel"/>
    <w:tmpl w:val="DA92CD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3584396"/>
    <w:multiLevelType w:val="hybridMultilevel"/>
    <w:tmpl w:val="81FC25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9C9"/>
    <w:rsid w:val="00014D00"/>
    <w:rsid w:val="00186111"/>
    <w:rsid w:val="006C05B7"/>
    <w:rsid w:val="007E68F0"/>
    <w:rsid w:val="0083440F"/>
    <w:rsid w:val="009E3709"/>
    <w:rsid w:val="00A159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3ECA3"/>
  <w15:chartTrackingRefBased/>
  <w15:docId w15:val="{5D600003-3559-4243-B0A0-52F6923FF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C0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C05B7"/>
    <w:pPr>
      <w:ind w:left="720"/>
      <w:contextualSpacing/>
    </w:pPr>
  </w:style>
  <w:style w:type="paragraph" w:styleId="Sprechblasentext">
    <w:name w:val="Balloon Text"/>
    <w:basedOn w:val="Standard"/>
    <w:link w:val="SprechblasentextZchn"/>
    <w:uiPriority w:val="99"/>
    <w:semiHidden/>
    <w:unhideWhenUsed/>
    <w:rsid w:val="0083440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344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1994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Polizei Berlin</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Konrad, Douglas</dc:creator>
  <cp:keywords/>
  <dc:description/>
  <cp:lastModifiedBy>Konrad, Douglas</cp:lastModifiedBy>
  <cp:revision>3</cp:revision>
  <cp:lastPrinted>2021-10-06T04:56:00Z</cp:lastPrinted>
  <dcterms:created xsi:type="dcterms:W3CDTF">2021-10-05T09:34:00Z</dcterms:created>
  <dcterms:modified xsi:type="dcterms:W3CDTF">2021-10-06T04:56:00Z</dcterms:modified>
</cp:coreProperties>
</file>