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EF" w:rsidRPr="003F0051" w:rsidRDefault="007763EF" w:rsidP="007763EF">
      <w:pPr>
        <w:spacing w:after="0"/>
        <w:rPr>
          <w:rFonts w:cs="Times New Roman"/>
          <w:sz w:val="24"/>
          <w:szCs w:val="24"/>
        </w:rPr>
      </w:pPr>
      <w:r w:rsidRPr="003F005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FCBE26" wp14:editId="61177458">
            <wp:simplePos x="0" y="0"/>
            <wp:positionH relativeFrom="column">
              <wp:posOffset>4153535</wp:posOffset>
            </wp:positionH>
            <wp:positionV relativeFrom="paragraph">
              <wp:posOffset>-56515</wp:posOffset>
            </wp:positionV>
            <wp:extent cx="1176655" cy="1415415"/>
            <wp:effectExtent l="0" t="0" r="4445" b="0"/>
            <wp:wrapTight wrapText="bothSides">
              <wp:wrapPolygon edited="0">
                <wp:start x="6644" y="0"/>
                <wp:lineTo x="4546" y="872"/>
                <wp:lineTo x="3847" y="2035"/>
                <wp:lineTo x="2798" y="7268"/>
                <wp:lineTo x="3847" y="9012"/>
                <wp:lineTo x="6644" y="9303"/>
                <wp:lineTo x="2448" y="11919"/>
                <wp:lineTo x="2448" y="13664"/>
                <wp:lineTo x="4546" y="13954"/>
                <wp:lineTo x="0" y="18315"/>
                <wp:lineTo x="0" y="19769"/>
                <wp:lineTo x="350" y="21222"/>
                <wp:lineTo x="21332" y="21222"/>
                <wp:lineTo x="21332" y="18606"/>
                <wp:lineTo x="13289" y="18606"/>
                <wp:lineTo x="17485" y="16571"/>
                <wp:lineTo x="16086" y="13664"/>
                <wp:lineTo x="18534" y="11629"/>
                <wp:lineTo x="17135" y="9303"/>
                <wp:lineTo x="20982" y="4942"/>
                <wp:lineTo x="21332" y="4070"/>
                <wp:lineTo x="18185" y="2326"/>
                <wp:lineTo x="12939" y="0"/>
                <wp:lineTo x="6644" y="0"/>
              </wp:wrapPolygon>
            </wp:wrapTight>
            <wp:docPr id="1" name="Grafik 1" descr="C:\Users\Leonie\AppData\Local\Microsoft\Windows\INetCache\Content.Word\Junge_Konditoren_WortBild_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e\AppData\Local\Microsoft\Windows\INetCache\Content.Word\Junge_Konditoren_WortBild_Dru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5C" w:rsidRPr="003F0051">
        <w:rPr>
          <w:rFonts w:cs="Times New Roman"/>
          <w:sz w:val="24"/>
          <w:szCs w:val="24"/>
        </w:rPr>
        <w:t>Junge Konditoren 2018</w:t>
      </w:r>
      <w:r w:rsidRPr="003F0051">
        <w:rPr>
          <w:rFonts w:cs="Times New Roman"/>
          <w:sz w:val="24"/>
          <w:szCs w:val="24"/>
        </w:rPr>
        <w:t>, W</w:t>
      </w:r>
      <w:r w:rsidR="005B525C" w:rsidRPr="003F0051">
        <w:rPr>
          <w:rFonts w:cs="Times New Roman"/>
          <w:sz w:val="24"/>
          <w:szCs w:val="24"/>
        </w:rPr>
        <w:t>einbergstr. 10</w:t>
      </w:r>
      <w:r w:rsidRPr="003F0051">
        <w:rPr>
          <w:rFonts w:cs="Times New Roman"/>
          <w:sz w:val="24"/>
          <w:szCs w:val="24"/>
        </w:rPr>
        <w:t xml:space="preserve">, </w:t>
      </w:r>
      <w:r w:rsidR="005B525C" w:rsidRPr="003F0051">
        <w:rPr>
          <w:rFonts w:cs="Times New Roman"/>
          <w:sz w:val="24"/>
          <w:szCs w:val="24"/>
        </w:rPr>
        <w:t>75210 Keltern</w:t>
      </w:r>
    </w:p>
    <w:p w:rsidR="007763EF" w:rsidRDefault="00D86689" w:rsidP="007763EF">
      <w:pPr>
        <w:spacing w:after="0"/>
        <w:rPr>
          <w:rStyle w:val="Hyperlink"/>
          <w:rFonts w:cs="Times New Roman"/>
          <w:color w:val="auto"/>
          <w:sz w:val="24"/>
          <w:szCs w:val="24"/>
        </w:rPr>
      </w:pPr>
      <w:hyperlink r:id="rId8" w:history="1">
        <w:r w:rsidR="007763EF" w:rsidRPr="003F0051">
          <w:rPr>
            <w:rStyle w:val="Hyperlink"/>
            <w:rFonts w:cs="Times New Roman"/>
            <w:color w:val="auto"/>
            <w:sz w:val="24"/>
            <w:szCs w:val="24"/>
          </w:rPr>
          <w:t>vorstand@junge-konditoren.de</w:t>
        </w:r>
      </w:hyperlink>
    </w:p>
    <w:p w:rsidR="00877939" w:rsidRDefault="00877939" w:rsidP="007763EF">
      <w:pPr>
        <w:spacing w:after="0"/>
        <w:rPr>
          <w:rStyle w:val="Hyperlink"/>
          <w:rFonts w:cs="Times New Roman"/>
          <w:color w:val="auto"/>
          <w:sz w:val="24"/>
          <w:szCs w:val="24"/>
        </w:rPr>
      </w:pPr>
    </w:p>
    <w:p w:rsidR="00877939" w:rsidRPr="00D86689" w:rsidRDefault="00877939" w:rsidP="00D86689">
      <w:pPr>
        <w:spacing w:after="0"/>
        <w:ind w:left="708"/>
        <w:rPr>
          <w:rFonts w:cs="Times New Roman"/>
          <w:sz w:val="24"/>
          <w:szCs w:val="24"/>
        </w:rPr>
      </w:pPr>
    </w:p>
    <w:p w:rsidR="000E461F" w:rsidRPr="00D86689" w:rsidRDefault="000E461F" w:rsidP="00D86689">
      <w:pPr>
        <w:ind w:left="708"/>
        <w:jc w:val="center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STUDIENREISE </w:t>
      </w:r>
    </w:p>
    <w:p w:rsidR="000E461F" w:rsidRPr="00D86689" w:rsidRDefault="000E461F" w:rsidP="00D86689">
      <w:pPr>
        <w:ind w:left="708"/>
        <w:jc w:val="center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« Südliches Elsaß – Sundgau – Route des Vins d´Alsace » </w:t>
      </w:r>
    </w:p>
    <w:p w:rsidR="000E461F" w:rsidRPr="00D86689" w:rsidRDefault="000E461F" w:rsidP="00D86689">
      <w:pPr>
        <w:ind w:left="708"/>
        <w:jc w:val="center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vom 27. – 30. Mai 2019 </w:t>
      </w:r>
    </w:p>
    <w:p w:rsidR="000E461F" w:rsidRPr="00D86689" w:rsidRDefault="000E461F" w:rsidP="00D86689">
      <w:pPr>
        <w:ind w:left="708"/>
        <w:jc w:val="center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„AGRANO – alles Gute für Backstube und Dessertküche“                                                                                     </w:t>
      </w:r>
      <w:r w:rsidRPr="00D86689">
        <w:rPr>
          <w:rFonts w:cs="Tahoma"/>
          <w:noProof/>
          <w:lang w:eastAsia="de-DE"/>
        </w:rPr>
        <w:t>Produktionsbesichti</w:t>
      </w:r>
      <w:r w:rsidRPr="00D86689">
        <w:rPr>
          <w:rFonts w:cs="Tahoma"/>
          <w:noProof/>
          <w:lang w:eastAsia="de-DE"/>
        </w:rPr>
        <w:t>gung bei einem „hidden champion“</w:t>
      </w:r>
      <w:r w:rsidRPr="00D86689">
        <w:rPr>
          <w:rFonts w:cs="Tahoma"/>
          <w:b/>
          <w:noProof/>
          <w:lang w:eastAsia="de-DE"/>
        </w:rPr>
        <w:t xml:space="preserve"> </w:t>
      </w:r>
    </w:p>
    <w:p w:rsidR="000E461F" w:rsidRPr="00D86689" w:rsidRDefault="000E461F" w:rsidP="00D86689">
      <w:pPr>
        <w:ind w:left="708"/>
        <w:jc w:val="center"/>
        <w:rPr>
          <w:rFonts w:cs="Tahoma"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Zu Gast bei THIERRY GILG – Maître Chocolatier &amp; Patissier                                                             </w:t>
      </w:r>
      <w:r w:rsidRPr="00D86689">
        <w:rPr>
          <w:rFonts w:cs="Tahoma"/>
          <w:noProof/>
          <w:lang w:eastAsia="de-DE"/>
        </w:rPr>
        <w:t>Handwerkliche, meisterhafte Exzellenz eines Familenbetrieb seit 1936                                         im Vallée du Munster</w:t>
      </w:r>
    </w:p>
    <w:p w:rsidR="000E461F" w:rsidRPr="00D86689" w:rsidRDefault="000E461F" w:rsidP="00D8668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6"/>
        <w:jc w:val="center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Veranstalter: </w:t>
      </w:r>
      <w:r w:rsidRPr="00D86689">
        <w:rPr>
          <w:rFonts w:cs="Tahoma"/>
          <w:b/>
        </w:rPr>
        <w:t>Junge Konditoren 2018 e.V.</w:t>
      </w:r>
    </w:p>
    <w:p w:rsidR="000E461F" w:rsidRPr="00D86689" w:rsidRDefault="000E461F" w:rsidP="00D8668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6"/>
        <w:jc w:val="center"/>
        <w:rPr>
          <w:rFonts w:cs="Tahoma"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Mindestteilnehmerzahl 22 Personen: </w:t>
      </w:r>
      <w:r w:rsidRPr="00D86689">
        <w:rPr>
          <w:rFonts w:cs="Tahoma"/>
          <w:noProof/>
          <w:lang w:eastAsia="de-DE"/>
        </w:rPr>
        <w:t>junge Konditoren, Betriebsleiter, Meister, Köche und artverwandte Berufe</w:t>
      </w:r>
    </w:p>
    <w:p w:rsidR="000E461F" w:rsidRPr="00D86689" w:rsidRDefault="000E461F" w:rsidP="00D86689">
      <w:pPr>
        <w:ind w:left="708"/>
        <w:rPr>
          <w:rFonts w:cs="Tahoma"/>
          <w:b/>
          <w:i/>
          <w:noProof/>
          <w:u w:val="single"/>
          <w:lang w:eastAsia="de-DE"/>
        </w:rPr>
      </w:pPr>
    </w:p>
    <w:p w:rsidR="000E461F" w:rsidRPr="00D86689" w:rsidRDefault="000E461F" w:rsidP="00D86689">
      <w:pPr>
        <w:ind w:left="708"/>
        <w:rPr>
          <w:rFonts w:cs="Tahoma"/>
          <w:b/>
          <w:i/>
          <w:noProof/>
          <w:u w:val="single"/>
          <w:lang w:eastAsia="de-DE"/>
        </w:rPr>
      </w:pPr>
      <w:r w:rsidRPr="00D86689">
        <w:rPr>
          <w:rFonts w:cs="Tahoma"/>
          <w:b/>
          <w:i/>
          <w:noProof/>
          <w:u w:val="single"/>
          <w:lang w:eastAsia="de-DE"/>
        </w:rPr>
        <w:t xml:space="preserve">RAHMENPROGRAMM:                                                                                                                        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spacing w:after="0"/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Kleine Reise durch den SUNDGAU – der unbekannte „zurückgebliebene“ Süden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KÄSEDEGUSTATION beim berühmtesten „AFFINEUR“ der Welt (wie bitte??) 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Besuch in der „KLEINEN CAMARGUE“ (wie bitte??)  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Besuch im „Centre de Réintroduction“ – süße kleine Störche im STORCHENPARK 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WEINDEGUSTATION bei Jean-Baptiste Adam in Ammerschwihr          </w:t>
      </w:r>
    </w:p>
    <w:p w:rsidR="000E461F" w:rsidRPr="00D86689" w:rsidRDefault="000E461F" w:rsidP="00D86689">
      <w:pPr>
        <w:pStyle w:val="Listenabsatz"/>
        <w:numPr>
          <w:ilvl w:val="0"/>
          <w:numId w:val="6"/>
        </w:numPr>
        <w:ind w:left="142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Die wunderschöne Bergwelt der HOCHVOGESEN entlang der „Route des Crêtes“                                                                                                                                              </w:t>
      </w:r>
    </w:p>
    <w:p w:rsidR="00D86689" w:rsidRDefault="000E461F" w:rsidP="00D86689">
      <w:pPr>
        <w:ind w:left="708" w:right="-284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      </w:t>
      </w:r>
      <w:r w:rsidRPr="00D86689">
        <w:rPr>
          <w:rFonts w:eastAsia="Times New Roman" w:cs="Tahoma"/>
          <w:noProof/>
          <w:lang w:eastAsia="de-DE"/>
        </w:rPr>
        <w:drawing>
          <wp:inline distT="0" distB="0" distL="0" distR="0" wp14:anchorId="70127B3B" wp14:editId="100E6C1D">
            <wp:extent cx="2295525" cy="1597236"/>
            <wp:effectExtent l="0" t="0" r="0" b="3175"/>
            <wp:docPr id="5" name="Grafik 5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ccue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689">
        <w:rPr>
          <w:rFonts w:cs="Tahoma"/>
          <w:b/>
          <w:noProof/>
          <w:lang w:eastAsia="de-DE"/>
        </w:rPr>
        <w:t xml:space="preserve">         </w:t>
      </w:r>
    </w:p>
    <w:p w:rsidR="000E461F" w:rsidRPr="00D86689" w:rsidRDefault="00D86689" w:rsidP="00D86689">
      <w:pPr>
        <w:ind w:left="2832" w:right="-284" w:firstLine="708"/>
        <w:rPr>
          <w:rFonts w:cs="Tahoma"/>
          <w:b/>
          <w:noProof/>
          <w:lang w:eastAsia="de-DE"/>
        </w:rPr>
      </w:pPr>
      <w:r>
        <w:rPr>
          <w:rFonts w:cs="Tahoma"/>
          <w:b/>
          <w:noProof/>
          <w:lang w:eastAsia="de-DE"/>
        </w:rPr>
        <w:t xml:space="preserve"> </w:t>
      </w:r>
      <w:r w:rsidRPr="00D86689">
        <w:rPr>
          <w:rFonts w:cs="Tahoma"/>
          <w:noProof/>
          <w:lang w:eastAsia="de-DE"/>
        </w:rPr>
        <w:drawing>
          <wp:inline distT="0" distB="0" distL="0" distR="0" wp14:anchorId="5D11A58A" wp14:editId="09088E41">
            <wp:extent cx="2295053" cy="1609725"/>
            <wp:effectExtent l="0" t="0" r="0" b="0"/>
            <wp:docPr id="6" name="Grafik 6" descr="Tierpark Centre de Réintroduction des Cigognes et des Loutres - Freizeitstätte in Hunawi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ierpark Centre de Réintroduction des Cigognes et des Loutres - Freizeitstätte in Hunawih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5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61F" w:rsidRPr="00D86689">
        <w:rPr>
          <w:rFonts w:cs="Tahoma"/>
          <w:b/>
          <w:noProof/>
          <w:lang w:eastAsia="de-DE"/>
        </w:rPr>
        <w:t xml:space="preserve">    </w:t>
      </w:r>
    </w:p>
    <w:p w:rsidR="000E461F" w:rsidRPr="00D86689" w:rsidRDefault="000E461F" w:rsidP="00D86689">
      <w:pPr>
        <w:ind w:left="708"/>
        <w:rPr>
          <w:rFonts w:cs="Tahoma"/>
          <w:b/>
          <w:noProof/>
          <w:u w:val="single"/>
          <w:lang w:eastAsia="de-DE"/>
        </w:rPr>
      </w:pPr>
      <w:r w:rsidRPr="00D86689">
        <w:rPr>
          <w:rFonts w:cs="Tahoma"/>
          <w:b/>
          <w:noProof/>
          <w:u w:val="single"/>
          <w:lang w:eastAsia="de-DE"/>
        </w:rPr>
        <w:lastRenderedPageBreak/>
        <w:t>Vorläufiges Programm</w:t>
      </w:r>
    </w:p>
    <w:p w:rsidR="000E461F" w:rsidRPr="00D86689" w:rsidRDefault="000E461F" w:rsidP="00D86689">
      <w:pPr>
        <w:ind w:left="708"/>
        <w:rPr>
          <w:rFonts w:cs="Tahoma"/>
          <w:b/>
          <w:noProof/>
          <w:u w:val="single"/>
          <w:lang w:eastAsia="de-DE"/>
        </w:rPr>
      </w:pPr>
      <w:r w:rsidRPr="00D86689">
        <w:rPr>
          <w:rFonts w:cs="Tahoma"/>
          <w:b/>
          <w:noProof/>
          <w:u w:val="single"/>
          <w:lang w:eastAsia="de-DE"/>
        </w:rPr>
        <w:t>Montag, 27. Mai</w:t>
      </w:r>
    </w:p>
    <w:p w:rsidR="000E461F" w:rsidRPr="00D86689" w:rsidRDefault="000E461F" w:rsidP="00D86689">
      <w:pPr>
        <w:ind w:left="708"/>
        <w:rPr>
          <w:rFonts w:cs="Tahoma"/>
          <w:b/>
          <w:i/>
          <w:u w:val="single"/>
        </w:rPr>
      </w:pPr>
      <w:r w:rsidRPr="00D86689">
        <w:rPr>
          <w:rFonts w:cs="Tahoma"/>
          <w:b/>
          <w:i/>
          <w:u w:val="single"/>
        </w:rPr>
        <w:t>Einstiegspunkte:</w:t>
      </w:r>
    </w:p>
    <w:p w:rsidR="000E461F" w:rsidRPr="00D86689" w:rsidRDefault="000E461F" w:rsidP="00D86689">
      <w:pPr>
        <w:pStyle w:val="StandardWeb"/>
        <w:spacing w:before="0" w:beforeAutospacing="0" w:after="0" w:afterAutospacing="0"/>
        <w:ind w:left="784"/>
        <w:rPr>
          <w:rFonts w:asciiTheme="minorHAnsi" w:hAnsiTheme="minorHAnsi" w:cs="Tahoma"/>
          <w:sz w:val="22"/>
          <w:szCs w:val="22"/>
        </w:rPr>
      </w:pPr>
      <w:r w:rsidRPr="00D86689">
        <w:rPr>
          <w:rFonts w:asciiTheme="minorHAnsi" w:hAnsiTheme="minorHAnsi" w:cs="Tahoma"/>
          <w:b/>
          <w:bCs/>
          <w:sz w:val="22"/>
          <w:szCs w:val="22"/>
        </w:rPr>
        <w:t>A)</w:t>
      </w:r>
      <w:r w:rsidRPr="00D86689">
        <w:rPr>
          <w:rFonts w:asciiTheme="minorHAnsi" w:hAnsiTheme="minorHAnsi" w:cs="Tahoma"/>
          <w:sz w:val="22"/>
          <w:szCs w:val="22"/>
        </w:rPr>
        <w:t xml:space="preserve">   </w:t>
      </w:r>
      <w:r w:rsidRPr="00D86689">
        <w:rPr>
          <w:rFonts w:asciiTheme="minorHAnsi" w:hAnsiTheme="minorHAnsi" w:cs="Tahoma"/>
          <w:b/>
          <w:bCs/>
          <w:sz w:val="22"/>
          <w:szCs w:val="22"/>
        </w:rPr>
        <w:t>8:00 Uhr</w:t>
      </w:r>
      <w:r w:rsidRPr="00D86689">
        <w:rPr>
          <w:rFonts w:asciiTheme="minorHAnsi" w:hAnsiTheme="minorHAnsi" w:cs="Tahoma"/>
          <w:sz w:val="22"/>
          <w:szCs w:val="22"/>
        </w:rPr>
        <w:t xml:space="preserve">  </w:t>
      </w:r>
      <w:r w:rsidRPr="00D86689">
        <w:rPr>
          <w:rFonts w:asciiTheme="minorHAnsi" w:hAnsiTheme="minorHAnsi" w:cs="Tahoma"/>
          <w:b/>
          <w:bCs/>
          <w:sz w:val="22"/>
          <w:szCs w:val="22"/>
        </w:rPr>
        <w:t xml:space="preserve"> P+M </w:t>
      </w:r>
      <w:proofErr w:type="spellStart"/>
      <w:r w:rsidRPr="00D86689">
        <w:rPr>
          <w:rFonts w:asciiTheme="minorHAnsi" w:hAnsiTheme="minorHAnsi" w:cs="Tahoma"/>
          <w:b/>
          <w:bCs/>
          <w:sz w:val="22"/>
          <w:szCs w:val="22"/>
        </w:rPr>
        <w:t>Rutesheim</w:t>
      </w:r>
      <w:proofErr w:type="spellEnd"/>
      <w:r w:rsidRPr="00D86689">
        <w:rPr>
          <w:rFonts w:asciiTheme="minorHAnsi" w:hAnsiTheme="minorHAnsi" w:cs="Tahoma"/>
          <w:sz w:val="22"/>
          <w:szCs w:val="22"/>
        </w:rPr>
        <w:t xml:space="preserve"> </w:t>
      </w:r>
    </w:p>
    <w:p w:rsidR="000E461F" w:rsidRPr="00D86689" w:rsidRDefault="000E461F" w:rsidP="00D86689">
      <w:pPr>
        <w:pStyle w:val="StandardWeb"/>
        <w:spacing w:before="0" w:beforeAutospacing="0" w:after="0" w:afterAutospacing="0"/>
        <w:ind w:left="784"/>
        <w:rPr>
          <w:rFonts w:asciiTheme="minorHAnsi" w:hAnsiTheme="minorHAnsi" w:cs="Tahoma"/>
          <w:sz w:val="22"/>
          <w:szCs w:val="22"/>
        </w:rPr>
      </w:pPr>
      <w:r w:rsidRPr="00D86689">
        <w:rPr>
          <w:rFonts w:asciiTheme="minorHAnsi" w:hAnsiTheme="minorHAnsi" w:cs="Tahoma"/>
          <w:b/>
          <w:bCs/>
          <w:sz w:val="22"/>
          <w:szCs w:val="22"/>
        </w:rPr>
        <w:t xml:space="preserve">B)   8:30 Uhr   P+R Pforzheim WEST,  </w:t>
      </w:r>
      <w:proofErr w:type="spellStart"/>
      <w:r w:rsidRPr="00D86689">
        <w:rPr>
          <w:rFonts w:asciiTheme="minorHAnsi" w:hAnsiTheme="minorHAnsi" w:cs="Tahoma"/>
          <w:sz w:val="22"/>
          <w:szCs w:val="22"/>
        </w:rPr>
        <w:t>Karlsruherstraße</w:t>
      </w:r>
      <w:proofErr w:type="spellEnd"/>
    </w:p>
    <w:p w:rsidR="000E461F" w:rsidRPr="00D86689" w:rsidRDefault="000E461F" w:rsidP="00D86689">
      <w:pPr>
        <w:pStyle w:val="StandardWeb"/>
        <w:spacing w:before="0" w:beforeAutospacing="0" w:after="0" w:afterAutospacing="0"/>
        <w:ind w:left="784"/>
        <w:rPr>
          <w:rFonts w:asciiTheme="minorHAnsi" w:hAnsiTheme="minorHAnsi" w:cs="Tahoma"/>
          <w:sz w:val="22"/>
          <w:szCs w:val="22"/>
        </w:rPr>
      </w:pPr>
      <w:r w:rsidRPr="00D86689">
        <w:rPr>
          <w:rFonts w:asciiTheme="minorHAnsi" w:hAnsiTheme="minorHAnsi" w:cs="Tahoma"/>
          <w:b/>
          <w:bCs/>
          <w:sz w:val="22"/>
          <w:szCs w:val="22"/>
        </w:rPr>
        <w:t>C)   9:15 Uhr   Raststätte Baden-Baden, Autobahnkirche</w:t>
      </w:r>
    </w:p>
    <w:p w:rsidR="000E461F" w:rsidRPr="00D86689" w:rsidRDefault="000E461F" w:rsidP="00D86689">
      <w:pPr>
        <w:pStyle w:val="StandardWeb"/>
        <w:spacing w:before="0" w:beforeAutospacing="0" w:after="0" w:afterAutospacing="0"/>
        <w:ind w:left="784"/>
        <w:rPr>
          <w:rFonts w:asciiTheme="minorHAnsi" w:hAnsiTheme="minorHAnsi" w:cs="Tahoma"/>
          <w:sz w:val="22"/>
          <w:szCs w:val="22"/>
        </w:rPr>
      </w:pPr>
      <w:r w:rsidRPr="00D86689">
        <w:rPr>
          <w:rFonts w:asciiTheme="minorHAnsi" w:hAnsiTheme="minorHAnsi" w:cs="Tahoma"/>
          <w:b/>
          <w:bCs/>
          <w:sz w:val="22"/>
          <w:szCs w:val="22"/>
        </w:rPr>
        <w:t>E) 10:45 Uhr   Neuenburg am Rhein (Ausfahrt 65) P+R – Parkplatz</w:t>
      </w:r>
    </w:p>
    <w:p w:rsidR="000E461F" w:rsidRPr="00D86689" w:rsidRDefault="000E461F" w:rsidP="00D86689">
      <w:pPr>
        <w:ind w:left="708"/>
        <w:rPr>
          <w:rFonts w:cs="Tahoma"/>
          <w:b/>
          <w:i/>
        </w:rPr>
      </w:pPr>
    </w:p>
    <w:p w:rsidR="000E461F" w:rsidRPr="00D86689" w:rsidRDefault="000E461F" w:rsidP="00D86689">
      <w:pPr>
        <w:ind w:left="708"/>
        <w:rPr>
          <w:rFonts w:cs="Tahoma"/>
          <w:b/>
          <w:i/>
        </w:rPr>
      </w:pPr>
      <w:r w:rsidRPr="00D86689">
        <w:rPr>
          <w:rFonts w:cs="Tahoma"/>
          <w:b/>
          <w:i/>
        </w:rPr>
        <w:t xml:space="preserve">Zu Gast ganz im Süden im </w:t>
      </w:r>
      <w:proofErr w:type="spellStart"/>
      <w:r w:rsidRPr="00D86689">
        <w:rPr>
          <w:rFonts w:cs="Tahoma"/>
          <w:b/>
          <w:i/>
        </w:rPr>
        <w:t>elsäßischen</w:t>
      </w:r>
      <w:proofErr w:type="spellEnd"/>
      <w:r w:rsidRPr="00D86689">
        <w:rPr>
          <w:rFonts w:cs="Tahoma"/>
          <w:b/>
          <w:i/>
        </w:rPr>
        <w:t xml:space="preserve"> Jura an der Schweizer Grenze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Keine Sorge, wir sind bereits gegen Mittag in unserem „Zielgebiet“, es gibt keine langen Bustransfers!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Und obwohl die Entfernung nicht </w:t>
      </w:r>
      <w:proofErr w:type="spellStart"/>
      <w:r w:rsidRPr="00D86689">
        <w:rPr>
          <w:rFonts w:cs="Tahoma"/>
        </w:rPr>
        <w:t>allzuweit</w:t>
      </w:r>
      <w:proofErr w:type="spellEnd"/>
      <w:r w:rsidRPr="00D86689">
        <w:rPr>
          <w:rFonts w:cs="Tahoma"/>
        </w:rPr>
        <w:t xml:space="preserve"> ist, tauchen wir in eine unbekannte, landschaftlich sehr reizvolle Welt ab, die kaum jemand bei uns kennt ….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proofErr w:type="spellStart"/>
      <w:r w:rsidRPr="00D86689">
        <w:rPr>
          <w:rFonts w:cs="Tahoma"/>
        </w:rPr>
        <w:t>Käsedegustation</w:t>
      </w:r>
      <w:proofErr w:type="spellEnd"/>
      <w:r w:rsidRPr="00D86689">
        <w:rPr>
          <w:rFonts w:cs="Tahoma"/>
        </w:rPr>
        <w:t xml:space="preserve"> beim „Käsepapst“ </w:t>
      </w:r>
      <w:r w:rsidRPr="00D86689">
        <w:rPr>
          <w:rFonts w:cs="Tahoma"/>
          <w:b/>
        </w:rPr>
        <w:t>Monsieur Bernard Antony</w:t>
      </w:r>
      <w:r w:rsidRPr="00D86689">
        <w:rPr>
          <w:rFonts w:cs="Tahoma"/>
        </w:rPr>
        <w:t xml:space="preserve"> in </w:t>
      </w:r>
      <w:proofErr w:type="spellStart"/>
      <w:r w:rsidRPr="00D86689">
        <w:rPr>
          <w:rFonts w:cs="Tahoma"/>
        </w:rPr>
        <w:t>Vieux-Ferrette</w:t>
      </w:r>
      <w:proofErr w:type="spellEnd"/>
      <w:r w:rsidRPr="00D86689">
        <w:rPr>
          <w:rFonts w:cs="Tahoma"/>
        </w:rPr>
        <w:t>. Einblick in die geheimnisvolle Welt der Käsereifung. Eine kleines Schlemmer-Mittagessen …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Wehrburgen („</w:t>
      </w:r>
      <w:proofErr w:type="spellStart"/>
      <w:r w:rsidRPr="00D86689">
        <w:rPr>
          <w:rFonts w:cs="Tahoma"/>
        </w:rPr>
        <w:t>Chateaux</w:t>
      </w:r>
      <w:proofErr w:type="spellEnd"/>
      <w:r w:rsidRPr="00D86689">
        <w:rPr>
          <w:rFonts w:cs="Tahoma"/>
        </w:rPr>
        <w:t xml:space="preserve"> Forts“) entlang der Schweizer Grenze und: jede Menge Karpfenteiche (wie bitte??)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Einchecken im Hotel im Hotel mit anschließendem Abendessen</w:t>
      </w:r>
    </w:p>
    <w:p w:rsidR="000E461F" w:rsidRPr="00D86689" w:rsidRDefault="000E461F" w:rsidP="00D86689">
      <w:pPr>
        <w:ind w:left="708"/>
        <w:rPr>
          <w:rFonts w:cs="Tahoma"/>
          <w:b/>
          <w:u w:val="single"/>
        </w:rPr>
      </w:pPr>
      <w:r w:rsidRPr="00D86689">
        <w:rPr>
          <w:rFonts w:cs="Tahoma"/>
          <w:b/>
          <w:u w:val="single"/>
        </w:rPr>
        <w:t>Dienstag, 28. Mai</w:t>
      </w:r>
    </w:p>
    <w:p w:rsidR="000E461F" w:rsidRPr="00D86689" w:rsidRDefault="000E461F" w:rsidP="00D86689">
      <w:pPr>
        <w:ind w:left="708"/>
        <w:rPr>
          <w:rFonts w:cs="Tahoma"/>
          <w:b/>
          <w:i/>
        </w:rPr>
      </w:pPr>
      <w:r w:rsidRPr="00D86689">
        <w:rPr>
          <w:rFonts w:cs="Tahoma"/>
          <w:b/>
          <w:i/>
        </w:rPr>
        <w:t xml:space="preserve">Ein Tag im Zeichen der industrieller Produktion von Reinzuchthefen, Bioweizensauerteig, aber nicht nur … 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Frühstück 8:00 Uhr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spacing w:after="0" w:line="240" w:lineRule="auto"/>
        <w:ind w:left="1134" w:hanging="426"/>
        <w:rPr>
          <w:rFonts w:cs="Tahoma"/>
        </w:rPr>
      </w:pPr>
      <w:r w:rsidRPr="00D86689">
        <w:rPr>
          <w:rFonts w:cs="Tahoma"/>
        </w:rPr>
        <w:t xml:space="preserve">Vormittags </w:t>
      </w:r>
      <w:r w:rsidRPr="00D86689">
        <w:rPr>
          <w:rFonts w:cs="Tahoma"/>
          <w:b/>
        </w:rPr>
        <w:t xml:space="preserve">Fabrikbesichtigung bei </w:t>
      </w:r>
      <w:proofErr w:type="spellStart"/>
      <w:r w:rsidRPr="00D86689">
        <w:rPr>
          <w:rFonts w:cs="Tahoma"/>
          <w:b/>
        </w:rPr>
        <w:t>Agrano</w:t>
      </w:r>
      <w:proofErr w:type="spellEnd"/>
      <w:r w:rsidRPr="00D86689">
        <w:rPr>
          <w:rFonts w:cs="Tahoma"/>
        </w:rPr>
        <w:t xml:space="preserve"> in Allschwil: Produktion im industriellen Maßstab! </w:t>
      </w:r>
      <w:hyperlink r:id="rId11" w:history="1">
        <w:r w:rsidRPr="00D86689">
          <w:rPr>
            <w:rStyle w:val="Hyperlink"/>
            <w:rFonts w:cs="Tahoma"/>
          </w:rPr>
          <w:t>http://www.agrano.de/de/home/</w:t>
        </w:r>
      </w:hyperlink>
    </w:p>
    <w:p w:rsidR="000E461F" w:rsidRPr="00D86689" w:rsidRDefault="000E461F" w:rsidP="00D86689">
      <w:pPr>
        <w:pStyle w:val="Listenabsatz"/>
        <w:numPr>
          <w:ilvl w:val="0"/>
          <w:numId w:val="7"/>
        </w:numPr>
        <w:spacing w:after="0" w:line="240" w:lineRule="auto"/>
        <w:ind w:left="1134" w:hanging="426"/>
        <w:rPr>
          <w:rFonts w:cs="Tahoma"/>
        </w:rPr>
      </w:pPr>
      <w:r w:rsidRPr="00D86689">
        <w:rPr>
          <w:rFonts w:cs="Tahoma"/>
        </w:rPr>
        <w:t xml:space="preserve">Mittagessen 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spacing w:after="0" w:line="240" w:lineRule="auto"/>
        <w:ind w:left="1134" w:hanging="426"/>
        <w:rPr>
          <w:rFonts w:cs="Tahoma"/>
        </w:rPr>
      </w:pPr>
      <w:r w:rsidRPr="00D86689">
        <w:rPr>
          <w:rFonts w:cs="Tahoma"/>
          <w:bCs/>
        </w:rPr>
        <w:t xml:space="preserve">Besuch der </w:t>
      </w:r>
      <w:r w:rsidRPr="00D86689">
        <w:rPr>
          <w:rFonts w:cs="Tahoma"/>
          <w:b/>
          <w:bCs/>
        </w:rPr>
        <w:t>„</w:t>
      </w:r>
      <w:proofErr w:type="spellStart"/>
      <w:r w:rsidRPr="00D86689">
        <w:rPr>
          <w:rFonts w:cs="Tahoma"/>
          <w:b/>
          <w:bCs/>
        </w:rPr>
        <w:t>Petite</w:t>
      </w:r>
      <w:proofErr w:type="spellEnd"/>
      <w:r w:rsidRPr="00D86689">
        <w:rPr>
          <w:rFonts w:cs="Tahoma"/>
          <w:b/>
          <w:bCs/>
        </w:rPr>
        <w:t xml:space="preserve"> Camargue“,</w:t>
      </w:r>
      <w:r w:rsidRPr="00D86689">
        <w:rPr>
          <w:rFonts w:cs="Tahoma"/>
          <w:bCs/>
        </w:rPr>
        <w:t xml:space="preserve"> einem Naturschutzgebiet in den Auenwäldern und ehemaligen Altrheinarmen in der Nähe von </w:t>
      </w:r>
      <w:proofErr w:type="spellStart"/>
      <w:r w:rsidRPr="00D86689">
        <w:rPr>
          <w:rFonts w:cs="Tahoma"/>
          <w:bCs/>
        </w:rPr>
        <w:t>Huningue</w:t>
      </w:r>
      <w:proofErr w:type="spellEnd"/>
      <w:r w:rsidRPr="00D86689">
        <w:rPr>
          <w:rFonts w:cs="Tahoma"/>
          <w:bCs/>
        </w:rPr>
        <w:t xml:space="preserve">. Wissenswertes über die Wiederansiedlung des Lachses in den zahllosen Fließgewässern des </w:t>
      </w:r>
      <w:proofErr w:type="spellStart"/>
      <w:r w:rsidRPr="00D86689">
        <w:rPr>
          <w:rFonts w:cs="Tahoma"/>
          <w:bCs/>
        </w:rPr>
        <w:t>Elsaß</w:t>
      </w:r>
      <w:proofErr w:type="spellEnd"/>
      <w:r w:rsidRPr="00D86689">
        <w:rPr>
          <w:rFonts w:cs="Tahoma"/>
          <w:bCs/>
        </w:rPr>
        <w:t xml:space="preserve"> wird in der ehem. Kaiserlichen Fischzuchtanstalt zu erfahren sein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spacing w:after="0" w:line="240" w:lineRule="auto"/>
        <w:ind w:left="1134" w:hanging="426"/>
        <w:rPr>
          <w:rFonts w:cs="Tahoma"/>
        </w:rPr>
      </w:pPr>
      <w:r w:rsidRPr="00D86689">
        <w:rPr>
          <w:rFonts w:cs="Tahoma"/>
          <w:bCs/>
        </w:rPr>
        <w:t xml:space="preserve">Reizvolle Heimfahrt </w:t>
      </w:r>
      <w:proofErr w:type="spellStart"/>
      <w:r w:rsidRPr="00D86689">
        <w:rPr>
          <w:rFonts w:cs="Tahoma"/>
          <w:bCs/>
        </w:rPr>
        <w:t>in´s</w:t>
      </w:r>
      <w:proofErr w:type="spellEnd"/>
      <w:r w:rsidRPr="00D86689">
        <w:rPr>
          <w:rFonts w:cs="Tahoma"/>
          <w:bCs/>
        </w:rPr>
        <w:t xml:space="preserve"> Hotel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spacing w:after="0" w:line="240" w:lineRule="auto"/>
        <w:ind w:left="1134" w:hanging="426"/>
        <w:rPr>
          <w:rFonts w:cs="Tahoma"/>
        </w:rPr>
      </w:pPr>
      <w:r w:rsidRPr="00D86689">
        <w:rPr>
          <w:rFonts w:cs="Tahoma"/>
          <w:bCs/>
        </w:rPr>
        <w:t>Abendessen</w:t>
      </w:r>
    </w:p>
    <w:p w:rsidR="000E461F" w:rsidRPr="00D86689" w:rsidRDefault="000E461F" w:rsidP="00D86689">
      <w:pPr>
        <w:spacing w:after="0" w:line="240" w:lineRule="auto"/>
        <w:ind w:left="708"/>
        <w:rPr>
          <w:rFonts w:cs="Tahoma"/>
        </w:rPr>
      </w:pPr>
    </w:p>
    <w:p w:rsidR="000E461F" w:rsidRPr="00D86689" w:rsidRDefault="000E461F" w:rsidP="00D86689">
      <w:pPr>
        <w:spacing w:after="0" w:line="240" w:lineRule="auto"/>
        <w:ind w:left="708"/>
        <w:rPr>
          <w:rFonts w:cs="Tahoma"/>
        </w:rPr>
      </w:pPr>
    </w:p>
    <w:p w:rsidR="000E461F" w:rsidRPr="00D86689" w:rsidRDefault="000E461F" w:rsidP="00D86689">
      <w:pPr>
        <w:ind w:left="708"/>
        <w:rPr>
          <w:rFonts w:cs="Tahoma"/>
          <w:b/>
          <w:u w:val="single"/>
        </w:rPr>
      </w:pPr>
      <w:r w:rsidRPr="00D86689">
        <w:rPr>
          <w:rFonts w:cs="Tahoma"/>
          <w:b/>
          <w:u w:val="single"/>
        </w:rPr>
        <w:t>Mittwoch, 29. Mai</w:t>
      </w:r>
    </w:p>
    <w:p w:rsidR="000E461F" w:rsidRPr="00D86689" w:rsidRDefault="000E461F" w:rsidP="00D86689">
      <w:pPr>
        <w:ind w:left="708"/>
        <w:rPr>
          <w:rFonts w:cs="Tahoma"/>
          <w:b/>
          <w:i/>
        </w:rPr>
      </w:pPr>
      <w:r w:rsidRPr="00D86689">
        <w:rPr>
          <w:rFonts w:cs="Tahoma"/>
          <w:b/>
          <w:i/>
        </w:rPr>
        <w:t xml:space="preserve">Im Münstertal bei Meister-Patissier Thierry </w:t>
      </w:r>
      <w:proofErr w:type="spellStart"/>
      <w:r w:rsidRPr="00D86689">
        <w:rPr>
          <w:rFonts w:cs="Tahoma"/>
          <w:b/>
          <w:i/>
        </w:rPr>
        <w:t>Gilg</w:t>
      </w:r>
      <w:proofErr w:type="spellEnd"/>
      <w:r w:rsidRPr="00D86689">
        <w:rPr>
          <w:rFonts w:cs="Tahoma"/>
          <w:b/>
          <w:i/>
        </w:rPr>
        <w:t xml:space="preserve"> – Schokolade, Patisserie und Münsterkäse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Frühstück 8:00 Uhr</w:t>
      </w:r>
    </w:p>
    <w:p w:rsidR="000E461F" w:rsidRPr="00D86689" w:rsidRDefault="000E461F" w:rsidP="00D86689">
      <w:pPr>
        <w:pStyle w:val="Listenabsatz"/>
        <w:numPr>
          <w:ilvl w:val="0"/>
          <w:numId w:val="7"/>
        </w:numPr>
        <w:ind w:left="1134" w:hanging="426"/>
        <w:rPr>
          <w:rFonts w:cs="Tahoma"/>
        </w:rPr>
      </w:pPr>
      <w:r w:rsidRPr="00D86689">
        <w:rPr>
          <w:rFonts w:cs="Tahoma"/>
        </w:rPr>
        <w:t>Klamotten packen, denn wir wechseln das Hotel</w:t>
      </w:r>
    </w:p>
    <w:p w:rsidR="000E461F" w:rsidRPr="00D86689" w:rsidRDefault="000E461F" w:rsidP="00D86689">
      <w:pPr>
        <w:pStyle w:val="Listenabsatz"/>
        <w:numPr>
          <w:ilvl w:val="0"/>
          <w:numId w:val="8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Fahrt entlang der südlichen Weinstraße </w:t>
      </w:r>
      <w:r w:rsidRPr="00D86689">
        <w:rPr>
          <w:rFonts w:cs="Tahoma"/>
          <w:b/>
        </w:rPr>
        <w:t xml:space="preserve">Route des Vins </w:t>
      </w:r>
      <w:proofErr w:type="spellStart"/>
      <w:r w:rsidRPr="00D86689">
        <w:rPr>
          <w:rFonts w:cs="Tahoma"/>
          <w:b/>
        </w:rPr>
        <w:t>d´Alsace</w:t>
      </w:r>
      <w:proofErr w:type="spellEnd"/>
      <w:r w:rsidRPr="00D86689">
        <w:rPr>
          <w:rFonts w:cs="Tahoma"/>
        </w:rPr>
        <w:t xml:space="preserve"> Richtung Norden </w:t>
      </w:r>
      <w:proofErr w:type="spellStart"/>
      <w:r w:rsidRPr="00D86689">
        <w:rPr>
          <w:rFonts w:cs="Tahoma"/>
        </w:rPr>
        <w:t>in´s</w:t>
      </w:r>
      <w:proofErr w:type="spellEnd"/>
      <w:r w:rsidRPr="00D86689">
        <w:rPr>
          <w:rFonts w:cs="Tahoma"/>
        </w:rPr>
        <w:t xml:space="preserve"> </w:t>
      </w:r>
      <w:proofErr w:type="spellStart"/>
      <w:r w:rsidRPr="00D86689">
        <w:rPr>
          <w:rFonts w:cs="Tahoma"/>
        </w:rPr>
        <w:t>Vallée</w:t>
      </w:r>
      <w:proofErr w:type="spellEnd"/>
      <w:r w:rsidRPr="00D86689">
        <w:rPr>
          <w:rFonts w:cs="Tahoma"/>
        </w:rPr>
        <w:t xml:space="preserve"> du Munster</w:t>
      </w:r>
    </w:p>
    <w:p w:rsidR="000E461F" w:rsidRPr="00D86689" w:rsidRDefault="000E461F" w:rsidP="00D86689">
      <w:pPr>
        <w:pStyle w:val="Listenabsatz"/>
        <w:numPr>
          <w:ilvl w:val="0"/>
          <w:numId w:val="8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Besuch in der </w:t>
      </w:r>
      <w:r w:rsidRPr="00D86689">
        <w:rPr>
          <w:rFonts w:cs="Tahoma"/>
          <w:b/>
        </w:rPr>
        <w:t>Produktionsstätte</w:t>
      </w:r>
      <w:r w:rsidRPr="00D86689">
        <w:rPr>
          <w:rFonts w:cs="Tahoma"/>
        </w:rPr>
        <w:t xml:space="preserve"> bei Thierry </w:t>
      </w:r>
      <w:proofErr w:type="spellStart"/>
      <w:r w:rsidRPr="00D86689">
        <w:rPr>
          <w:rFonts w:cs="Tahoma"/>
        </w:rPr>
        <w:t>Gilg</w:t>
      </w:r>
      <w:proofErr w:type="spellEnd"/>
      <w:r w:rsidRPr="00D86689">
        <w:rPr>
          <w:rFonts w:cs="Tahoma"/>
        </w:rPr>
        <w:t xml:space="preserve"> in </w:t>
      </w:r>
      <w:proofErr w:type="spellStart"/>
      <w:r w:rsidRPr="00D86689">
        <w:rPr>
          <w:rFonts w:cs="Tahoma"/>
        </w:rPr>
        <w:t>Munster</w:t>
      </w:r>
      <w:proofErr w:type="spellEnd"/>
      <w:r w:rsidRPr="00D86689">
        <w:rPr>
          <w:rFonts w:cs="Tahoma"/>
        </w:rPr>
        <w:t xml:space="preserve"> </w:t>
      </w:r>
      <w:hyperlink r:id="rId12" w:history="1">
        <w:r w:rsidRPr="00D86689">
          <w:rPr>
            <w:rStyle w:val="Hyperlink"/>
            <w:rFonts w:cs="Tahoma"/>
          </w:rPr>
          <w:t>http://www.patisserie-gilg.com/</w:t>
        </w:r>
      </w:hyperlink>
    </w:p>
    <w:p w:rsidR="000E461F" w:rsidRPr="00D86689" w:rsidRDefault="000E461F" w:rsidP="00D86689">
      <w:pPr>
        <w:pStyle w:val="Listenabsatz"/>
        <w:numPr>
          <w:ilvl w:val="0"/>
          <w:numId w:val="8"/>
        </w:numPr>
        <w:ind w:left="1134" w:hanging="426"/>
        <w:rPr>
          <w:rFonts w:cs="Tahoma"/>
        </w:rPr>
      </w:pPr>
      <w:r w:rsidRPr="00D86689">
        <w:rPr>
          <w:rFonts w:cs="Tahoma"/>
        </w:rPr>
        <w:lastRenderedPageBreak/>
        <w:t xml:space="preserve">Ein landschaftlich sehr reizvoller Schlenker durch die Hochvogesen über die „Route des </w:t>
      </w:r>
      <w:proofErr w:type="spellStart"/>
      <w:r w:rsidRPr="00D86689">
        <w:rPr>
          <w:rFonts w:cs="Tahoma"/>
        </w:rPr>
        <w:t>Crêtes</w:t>
      </w:r>
      <w:proofErr w:type="spellEnd"/>
      <w:r w:rsidRPr="00D86689">
        <w:rPr>
          <w:rFonts w:cs="Tahoma"/>
        </w:rPr>
        <w:t>“, die Vogesenkammstraße</w:t>
      </w:r>
    </w:p>
    <w:p w:rsidR="000E461F" w:rsidRPr="00D86689" w:rsidRDefault="000E461F" w:rsidP="00D86689">
      <w:pPr>
        <w:pStyle w:val="Listenabsatz"/>
        <w:numPr>
          <w:ilvl w:val="0"/>
          <w:numId w:val="8"/>
        </w:numPr>
        <w:ind w:left="1134" w:hanging="426"/>
        <w:rPr>
          <w:rFonts w:cs="Tahoma"/>
        </w:rPr>
      </w:pPr>
      <w:r w:rsidRPr="00D86689">
        <w:rPr>
          <w:rFonts w:cs="Tahoma"/>
        </w:rPr>
        <w:t>Abendessen im Hotel</w:t>
      </w:r>
    </w:p>
    <w:p w:rsidR="000E461F" w:rsidRPr="00D86689" w:rsidRDefault="000E461F" w:rsidP="00D86689">
      <w:pPr>
        <w:ind w:left="708"/>
        <w:rPr>
          <w:rFonts w:cs="Tahoma"/>
          <w:b/>
          <w:u w:val="single"/>
        </w:rPr>
      </w:pPr>
      <w:r w:rsidRPr="00D86689">
        <w:rPr>
          <w:rFonts w:cs="Tahoma"/>
          <w:u w:val="single"/>
        </w:rPr>
        <w:t xml:space="preserve"> </w:t>
      </w:r>
      <w:r w:rsidRPr="00D86689">
        <w:rPr>
          <w:rFonts w:cs="Tahoma"/>
          <w:b/>
          <w:u w:val="single"/>
        </w:rPr>
        <w:t>Donnerstag, 30. Mai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hanging="426"/>
        <w:rPr>
          <w:rFonts w:cs="Tahoma"/>
        </w:rPr>
      </w:pPr>
      <w:r w:rsidRPr="00D86689">
        <w:rPr>
          <w:rFonts w:cs="Tahoma"/>
        </w:rPr>
        <w:t>Frühstück 8:00 Uhr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Besichtigung von </w:t>
      </w:r>
      <w:proofErr w:type="spellStart"/>
      <w:r w:rsidRPr="00D86689">
        <w:rPr>
          <w:rFonts w:cs="Tahoma"/>
          <w:b/>
        </w:rPr>
        <w:t>Kaysersberg</w:t>
      </w:r>
      <w:proofErr w:type="spellEnd"/>
      <w:r w:rsidRPr="00D86689">
        <w:rPr>
          <w:rFonts w:cs="Tahoma"/>
        </w:rPr>
        <w:t xml:space="preserve"> einer der schönsten kleinen Städtchen überhaupt im </w:t>
      </w:r>
      <w:proofErr w:type="spellStart"/>
      <w:r w:rsidRPr="00D86689">
        <w:rPr>
          <w:rFonts w:cs="Tahoma"/>
        </w:rPr>
        <w:t>Elsaß</w:t>
      </w:r>
      <w:proofErr w:type="spellEnd"/>
      <w:r w:rsidRPr="00D86689">
        <w:rPr>
          <w:rFonts w:cs="Tahoma"/>
        </w:rPr>
        <w:t xml:space="preserve"> – pures Mittelalter und Weinstubencharme …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hanging="426"/>
        <w:rPr>
          <w:rFonts w:cs="Tahoma"/>
        </w:rPr>
      </w:pPr>
      <w:r w:rsidRPr="00D86689">
        <w:rPr>
          <w:rFonts w:cs="Tahoma"/>
        </w:rPr>
        <w:t>Mittagessen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Kleine </w:t>
      </w:r>
      <w:proofErr w:type="spellStart"/>
      <w:r w:rsidRPr="00D86689">
        <w:rPr>
          <w:rFonts w:cs="Tahoma"/>
          <w:b/>
        </w:rPr>
        <w:t>Weindegustation</w:t>
      </w:r>
      <w:proofErr w:type="spellEnd"/>
      <w:r w:rsidRPr="00D86689">
        <w:rPr>
          <w:rFonts w:cs="Tahoma"/>
        </w:rPr>
        <w:t xml:space="preserve"> bei Jean-Baptiste Adam in </w:t>
      </w:r>
      <w:proofErr w:type="spellStart"/>
      <w:r w:rsidRPr="00D86689">
        <w:rPr>
          <w:rFonts w:cs="Tahoma"/>
        </w:rPr>
        <w:t>Ammerschwihr</w:t>
      </w:r>
      <w:proofErr w:type="spellEnd"/>
      <w:r w:rsidRPr="00D86689">
        <w:rPr>
          <w:rFonts w:cs="Tahoma"/>
        </w:rPr>
        <w:t>, danach: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hanging="426"/>
        <w:rPr>
          <w:rFonts w:cs="Tahoma"/>
        </w:rPr>
      </w:pPr>
      <w:r w:rsidRPr="00D86689">
        <w:rPr>
          <w:rFonts w:cs="Tahoma"/>
        </w:rPr>
        <w:t xml:space="preserve">Auf  in den </w:t>
      </w:r>
      <w:r w:rsidRPr="00D86689">
        <w:rPr>
          <w:rFonts w:cs="Tahoma"/>
          <w:b/>
        </w:rPr>
        <w:t xml:space="preserve">Storchenpark in </w:t>
      </w:r>
      <w:proofErr w:type="spellStart"/>
      <w:r w:rsidRPr="00D86689">
        <w:rPr>
          <w:rFonts w:cs="Tahoma"/>
          <w:b/>
        </w:rPr>
        <w:t>Hunawihr</w:t>
      </w:r>
      <w:proofErr w:type="spellEnd"/>
      <w:r w:rsidRPr="00D86689">
        <w:rPr>
          <w:rFonts w:cs="Tahoma"/>
        </w:rPr>
        <w:t>! Echt süß, da jetzt Ende Mai schon viele kleine Babystörche aus den Nestern lugen ….</w:t>
      </w:r>
    </w:p>
    <w:p w:rsidR="000E461F" w:rsidRPr="00D86689" w:rsidRDefault="000E461F" w:rsidP="00D86689">
      <w:pPr>
        <w:pStyle w:val="Listenabsatz"/>
        <w:numPr>
          <w:ilvl w:val="0"/>
          <w:numId w:val="9"/>
        </w:numPr>
        <w:ind w:left="1134" w:right="-284" w:hanging="426"/>
        <w:rPr>
          <w:rFonts w:cs="Tahoma"/>
        </w:rPr>
      </w:pPr>
      <w:r w:rsidRPr="00D86689">
        <w:rPr>
          <w:rFonts w:cs="Tahoma"/>
        </w:rPr>
        <w:t xml:space="preserve">Heimfahrt und Ankunft zuhause gegen 18 Uhr, je nach Ausstiegspunkt </w:t>
      </w:r>
    </w:p>
    <w:p w:rsidR="000E461F" w:rsidRPr="00D86689" w:rsidRDefault="000E461F" w:rsidP="00D86689">
      <w:pPr>
        <w:ind w:left="708"/>
        <w:jc w:val="center"/>
        <w:rPr>
          <w:rFonts w:cs="Tahoma"/>
          <w:b/>
          <w:i/>
        </w:rPr>
      </w:pPr>
      <w:r w:rsidRPr="00D86689">
        <w:rPr>
          <w:rFonts w:cs="Tahoma"/>
          <w:b/>
          <w:i/>
        </w:rPr>
        <w:t>Kurzfristige Programmänderungen bleiben vorbehalten, sofern sie keine Wertminderung darstellen!</w:t>
      </w: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______________________________</w:t>
      </w: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Preis pro Person für Unterbringung im Doppelzimmer</w:t>
      </w:r>
    </w:p>
    <w:p w:rsidR="00D86689" w:rsidRPr="00D86689" w:rsidRDefault="00D86689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 xml:space="preserve">Für Mitglieder Junge Konditoren e.V. </w:t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>€ 450,</w:t>
      </w:r>
      <w:r w:rsidRPr="00D86689">
        <w:rPr>
          <w:rFonts w:cs="Tahoma"/>
          <w:b/>
          <w:noProof/>
          <w:lang w:eastAsia="de-DE"/>
        </w:rPr>
        <w:t xml:space="preserve">00 </w:t>
      </w:r>
    </w:p>
    <w:p w:rsidR="00D86689" w:rsidRPr="00D86689" w:rsidRDefault="00D86689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Für Auszubildende (bitte Lehrvertrag abfotographieren)</w:t>
      </w:r>
      <w:r w:rsidRPr="00D86689">
        <w:rPr>
          <w:rFonts w:cs="Tahoma"/>
          <w:b/>
          <w:noProof/>
          <w:lang w:eastAsia="de-DE"/>
        </w:rPr>
        <w:tab/>
        <w:t>€ 400,00</w:t>
      </w:r>
    </w:p>
    <w:p w:rsidR="00D86689" w:rsidRPr="00D86689" w:rsidRDefault="00D86689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Für Gesellen, Meister,  Selbständige</w:t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</w:r>
      <w:r w:rsidRPr="00D86689">
        <w:rPr>
          <w:rFonts w:cs="Tahoma"/>
          <w:b/>
          <w:noProof/>
          <w:lang w:eastAsia="de-DE"/>
        </w:rPr>
        <w:tab/>
        <w:t>€ 500,00</w:t>
      </w:r>
    </w:p>
    <w:p w:rsidR="00D86689" w:rsidRPr="00D86689" w:rsidRDefault="00D86689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Pr="00D86689" w:rsidRDefault="000E461F" w:rsidP="00D86689">
      <w:pPr>
        <w:pStyle w:val="KeinLeerraum"/>
        <w:ind w:left="708"/>
        <w:rPr>
          <w:rFonts w:cs="Tahoma"/>
          <w:noProof/>
          <w:lang w:eastAsia="de-DE"/>
        </w:rPr>
      </w:pPr>
      <w:r w:rsidRPr="00D86689">
        <w:rPr>
          <w:rFonts w:cs="Tahoma"/>
          <w:noProof/>
          <w:lang w:eastAsia="de-DE"/>
        </w:rPr>
        <w:t>inkl. Frühstück, Mittag- und Abendessen nebst den dazu angebotenen Getränken, Eintritte, Degustationen, Fahrtkosten für den Bus, kurzum: Vollpension!</w:t>
      </w:r>
    </w:p>
    <w:p w:rsidR="000E461F" w:rsidRPr="00D86689" w:rsidRDefault="000E461F" w:rsidP="00D86689">
      <w:pPr>
        <w:pStyle w:val="KeinLeerraum"/>
        <w:ind w:left="708"/>
        <w:rPr>
          <w:rFonts w:cs="Tahoma"/>
          <w:noProof/>
          <w:lang w:eastAsia="de-DE"/>
        </w:rPr>
      </w:pP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lang w:eastAsia="de-DE"/>
        </w:rPr>
        <w:t>Einzelzimmer-Zuschlag € 105,-- für alle 3 Nächte</w:t>
      </w: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highlight w:val="yellow"/>
          <w:lang w:eastAsia="de-DE"/>
        </w:rPr>
      </w:pPr>
      <w:r w:rsidRPr="00D86689">
        <w:rPr>
          <w:rFonts w:cs="Tahoma"/>
          <w:b/>
          <w:noProof/>
          <w:highlight w:val="yellow"/>
          <w:lang w:eastAsia="de-DE"/>
        </w:rPr>
        <w:t>Anmeldeschluss:</w:t>
      </w: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highlight w:val="yellow"/>
          <w:lang w:eastAsia="de-DE"/>
        </w:rPr>
      </w:pP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  <w:r w:rsidRPr="00D86689">
        <w:rPr>
          <w:rFonts w:cs="Tahoma"/>
          <w:b/>
          <w:noProof/>
          <w:highlight w:val="yellow"/>
          <w:lang w:eastAsia="de-DE"/>
        </w:rPr>
        <w:t>Freitag, den 22.März 2019!!!</w:t>
      </w:r>
      <w:r w:rsidRPr="00D86689">
        <w:rPr>
          <w:rFonts w:cs="Tahoma"/>
          <w:b/>
          <w:noProof/>
          <w:highlight w:val="yellow"/>
          <w:lang w:eastAsia="de-DE"/>
        </w:rPr>
        <w:tab/>
        <w:t>=&gt; Die Hotels sind schon ziemlich voll, es EILT!!!</w:t>
      </w:r>
    </w:p>
    <w:p w:rsidR="000E461F" w:rsidRPr="00D86689" w:rsidRDefault="000E461F" w:rsidP="00D86689">
      <w:pPr>
        <w:pStyle w:val="KeinLeerraum"/>
        <w:ind w:left="708"/>
        <w:rPr>
          <w:rFonts w:cs="Tahoma"/>
          <w:b/>
          <w:noProof/>
          <w:lang w:eastAsia="de-DE"/>
        </w:rPr>
      </w:pPr>
    </w:p>
    <w:p w:rsidR="000E461F" w:rsidRPr="00D86689" w:rsidRDefault="000E461F" w:rsidP="000E461F">
      <w:pPr>
        <w:pStyle w:val="KeinLeerraum"/>
        <w:rPr>
          <w:rFonts w:cs="Tahoma"/>
          <w:b/>
          <w:noProof/>
          <w:lang w:eastAsia="de-DE"/>
        </w:rPr>
      </w:pPr>
    </w:p>
    <w:p w:rsidR="000E461F" w:rsidRDefault="000E461F" w:rsidP="000E461F">
      <w:pPr>
        <w:pStyle w:val="KeinLeerraum"/>
        <w:rPr>
          <w:rFonts w:cs="Tahoma"/>
        </w:rPr>
      </w:pPr>
    </w:p>
    <w:p w:rsidR="00D86689" w:rsidRDefault="00D86689" w:rsidP="00D86689">
      <w:pPr>
        <w:pStyle w:val="KeinLeerraum"/>
        <w:ind w:left="705"/>
        <w:rPr>
          <w:rFonts w:cs="Tahoma"/>
        </w:rPr>
      </w:pPr>
      <w:r>
        <w:rPr>
          <w:rFonts w:cs="Tahoma"/>
        </w:rPr>
        <w:t xml:space="preserve">Unser Reiseführer Christian Frey vom Amtskeller in </w:t>
      </w:r>
      <w:proofErr w:type="spellStart"/>
      <w:r>
        <w:rPr>
          <w:rFonts w:cs="Tahoma"/>
        </w:rPr>
        <w:t>Ersingen</w:t>
      </w:r>
      <w:proofErr w:type="spellEnd"/>
      <w:r>
        <w:rPr>
          <w:rFonts w:cs="Tahoma"/>
        </w:rPr>
        <w:t xml:space="preserve"> hat ein tolles Programm zusammengestellt!  </w:t>
      </w:r>
    </w:p>
    <w:p w:rsidR="00D86689" w:rsidRPr="00D86689" w:rsidRDefault="00D86689" w:rsidP="00D86689">
      <w:pPr>
        <w:pStyle w:val="KeinLeerraum"/>
        <w:ind w:firstLine="705"/>
        <w:rPr>
          <w:rFonts w:cs="Tahoma"/>
        </w:rPr>
      </w:pPr>
      <w:bookmarkStart w:id="0" w:name="_GoBack"/>
      <w:bookmarkEnd w:id="0"/>
      <w:r>
        <w:rPr>
          <w:rFonts w:cs="Tahoma"/>
        </w:rPr>
        <w:t>Nun freuen wir uns auf eure Anmeldungen in dieser Woche!</w:t>
      </w:r>
    </w:p>
    <w:sectPr w:rsidR="00D86689" w:rsidRPr="00D86689" w:rsidSect="000E46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E3"/>
    <w:multiLevelType w:val="hybridMultilevel"/>
    <w:tmpl w:val="CDF00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E0F"/>
    <w:multiLevelType w:val="hybridMultilevel"/>
    <w:tmpl w:val="FD6E0A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919"/>
    <w:multiLevelType w:val="hybridMultilevel"/>
    <w:tmpl w:val="24BCA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71DE"/>
    <w:multiLevelType w:val="hybridMultilevel"/>
    <w:tmpl w:val="91DE6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D47"/>
    <w:multiLevelType w:val="hybridMultilevel"/>
    <w:tmpl w:val="58425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64BA4"/>
    <w:multiLevelType w:val="hybridMultilevel"/>
    <w:tmpl w:val="4E2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25201"/>
    <w:multiLevelType w:val="hybridMultilevel"/>
    <w:tmpl w:val="894E2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5427C"/>
    <w:multiLevelType w:val="hybridMultilevel"/>
    <w:tmpl w:val="9A7AB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48E"/>
    <w:multiLevelType w:val="hybridMultilevel"/>
    <w:tmpl w:val="4B3A3FCA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3"/>
    <w:rsid w:val="000178D7"/>
    <w:rsid w:val="00064467"/>
    <w:rsid w:val="000B053F"/>
    <w:rsid w:val="000E461F"/>
    <w:rsid w:val="001232D8"/>
    <w:rsid w:val="001C2CA3"/>
    <w:rsid w:val="00237FCB"/>
    <w:rsid w:val="002B65FC"/>
    <w:rsid w:val="003F0051"/>
    <w:rsid w:val="005A2328"/>
    <w:rsid w:val="005B525C"/>
    <w:rsid w:val="005D2EE5"/>
    <w:rsid w:val="007763EF"/>
    <w:rsid w:val="00877939"/>
    <w:rsid w:val="00880EA6"/>
    <w:rsid w:val="00892859"/>
    <w:rsid w:val="008B3AC2"/>
    <w:rsid w:val="00983982"/>
    <w:rsid w:val="00985AD5"/>
    <w:rsid w:val="00A72440"/>
    <w:rsid w:val="00A80740"/>
    <w:rsid w:val="00AA73D7"/>
    <w:rsid w:val="00AB2F41"/>
    <w:rsid w:val="00AC060E"/>
    <w:rsid w:val="00B60C31"/>
    <w:rsid w:val="00B902E0"/>
    <w:rsid w:val="00C25F0A"/>
    <w:rsid w:val="00D86689"/>
    <w:rsid w:val="00DE1A2D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3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3E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46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0E4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3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3E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46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0E4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junge-konditor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atisserie-gil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ano.de/de/hom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AAE-292C-4331-89FD-2D055F92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Kühner</dc:creator>
  <cp:lastModifiedBy>Anwender</cp:lastModifiedBy>
  <cp:revision>3</cp:revision>
  <dcterms:created xsi:type="dcterms:W3CDTF">2019-03-18T11:20:00Z</dcterms:created>
  <dcterms:modified xsi:type="dcterms:W3CDTF">2019-03-18T11:40:00Z</dcterms:modified>
</cp:coreProperties>
</file>